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8A" w:rsidRPr="00FC3DDF" w:rsidRDefault="00FC3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№47 -заочное отделение</w:t>
      </w:r>
    </w:p>
    <w:p w:rsidR="007B788A" w:rsidRPr="00FC3DDF" w:rsidRDefault="007B78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88A" w:rsidRPr="00FC3DDF" w:rsidRDefault="00FC3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подготовки к  зачёту  и лекции по курсу дисциплины: "Основы предпринимательской деятельности"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.   Основы предпринимательства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Сущность предпринимательства и его виды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Сущность предпринимательства и предпринимательской деятельности.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2.Виды предпринимательской деятельности.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3.Индивидуальное предпринимательство. Совместное предпринимательство.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4.Сущность инновационного пред</w:t>
      </w:r>
      <w:bookmarkStart w:id="0" w:name="_GoBack"/>
      <w:bookmarkEnd w:id="0"/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принимательства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5.П/р №1Анализ видов предприни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мательской деятельности.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6П/р№2.Определение  типологии коммерческой организации</w:t>
      </w:r>
    </w:p>
    <w:p w:rsidR="007B788A" w:rsidRPr="00FC3DDF" w:rsidRDefault="00FC3DDF">
      <w:pPr>
        <w:spacing w:before="100" w:after="1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 Принятие предпринимательского решения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7.Сфера принятия управленческих решений.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8.Факторы косвенного воздействия на принятие управленческих решений.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9.Технология принят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предпринимательских решений. 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10.Экономические  методы принятия предпринимательских решений.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П/р№3 Формирование цены товара. 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12 П/р№4 Определение границ объема производства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 Выбор сферы деятельности и обоснование создания нового предприятия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13.Выбор сферы деятельности нового предприятия.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14.Технико-экономическое обоснование создания нового предприятия.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15.Учредительные документы. Государственная регистрация предприятий. </w:t>
      </w:r>
    </w:p>
    <w:p w:rsidR="007B788A" w:rsidRPr="00FC3DDF" w:rsidRDefault="00FC3DDF">
      <w:pPr>
        <w:spacing w:before="100" w:after="2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16.Лицензирование деятельности предприяти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й                                                                                                                                              17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П/р№5 Разработка бизнес-плана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18. П/р№6 Составление пакета документов для открытия своего дела                                                                                                 19. П/р№7 Оформлен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ие  документов для открытия расчетного счета в банке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Организационно-управленческие функции предприятия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20.Разработка стратегии и тактики нового предприятия.  Организация управления предприятием.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предприятия. Процессы, осуществляемые на предприятии.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22.Организация планирования деятельности предприятия. Механизм функционирования предприятия.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23Маркетинг и логистика в предпринимательской деятельности                 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24.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П/р№8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Проектирование  организационной структуры и определение  типологии коммерческой организации                    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25. П/р№9 Разработка стратегического плана развития предприяти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я 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26. П/р№10 Разработка тактического плана развития предприятия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Предпринимательский риск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27.Сущность предпринимательского риска.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28.Классификация предпринимательских рисков.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29.Показатели риска и методы его оценки.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способы снижения риска.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6.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Трудовые ресурсы. Оплата труда  на предприятии предпринимательского типа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31Структура персонала предпринимательской фирмы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32.Процесс управления персоналом в предпринимательской фирме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33.Основные положения об оплате т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руда на предприятии предпринимательского типа                                                                                             34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. П/р№11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.Соблюдение норм профессиональной этики в различных производственных ситуациях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35.Сущность предпринимательс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кой тайны. Отличие предпринимательской тайны от коммерческой.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36. Формирование сведений, составляющих предпринимательскую тайну. 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37.Внешние и внутренние угрозы безопасности фирмы.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38.Основные элементы механизма защиты предпринимательской тайны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39.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. П/р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№12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Разработка содержания  деятельности подсистем  механизма защиты предпринимательской тайны и безопасности фирмы</w:t>
      </w:r>
    </w:p>
    <w:p w:rsidR="007B788A" w:rsidRPr="00FC3DDF" w:rsidRDefault="007B788A">
      <w:pPr>
        <w:spacing w:after="0" w:line="276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B788A" w:rsidRPr="00FC3DDF" w:rsidRDefault="00FC3DDF">
      <w:pPr>
        <w:spacing w:before="100" w:after="28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40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П/р№13 Оформление классификационной схемы возможных угроз безопасности фирмы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8. Ответственность субъектов предпринимательской деятельности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41Сущность и виды ответственности предпринимателей. Способы обеспечения исполнения предприним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ателями своих обязательств.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42Ответственность предприним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ателей за нарушение антимонопольного законодательства.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43Ответственность за низкое качество продукции (работ, услуг).                   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44Ответственность за совершение налоговых правонарушений.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45.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П/р№14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видов ответственности предпр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инимателей по анализу заданных ситуаций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 .Управление финансами предприятия предпринимательского типа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46.Финансовые ресурсы предприятия. Система управления финансами на предприятии.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47.Оценка финансового состояния предприятия.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48.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нормативного регулирования бухгалтерского  учета на малых предприятиях. </w:t>
      </w: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49.Взаимодействие предпринимателей с кредитными организациями. Расчет по кредитам.  Банкротство  предприятия.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50.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П/р№15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платежеспособности и финансовой устойчивости пр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едприятия по заданным финансово-экономическим показателям                                                                                                                                                                          51. Осуществление расчета по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кредитам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10. Налогообложение предпринимательской деятельности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52.Общая характеристика налоговой системы.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53.Виды налогов: НДС, акциз, налог на прибыль, налог на имущество предприятий, взнос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11.  Оценка эффективности предпринимательской деятельно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54.Система показателей эффективности предпринимательской деятельности.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55.Принципы оценки эффективности предпринимательской деятельности.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56.Методы оценки эффективности предпринимательской деятельности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П/р№16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 рентабельности  предпринимательс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деятельности</w:t>
      </w:r>
    </w:p>
    <w:p w:rsidR="007B788A" w:rsidRPr="00FC3DDF" w:rsidRDefault="007B78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88A" w:rsidRPr="00FC3DDF" w:rsidRDefault="007B78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88A" w:rsidRPr="00FC3DDF" w:rsidRDefault="007B78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88A" w:rsidRPr="00FC3DDF" w:rsidRDefault="007B78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88A" w:rsidRPr="00FC3DDF" w:rsidRDefault="007B78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88A" w:rsidRPr="00FC3DDF" w:rsidRDefault="007B78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88A" w:rsidRPr="00FC3DDF" w:rsidRDefault="007B78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88A" w:rsidRPr="00FC3DDF" w:rsidRDefault="007B78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88A" w:rsidRPr="00FC3DDF" w:rsidRDefault="00FC3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лекции</w:t>
      </w:r>
    </w:p>
    <w:p w:rsidR="007B788A" w:rsidRPr="00FC3DDF" w:rsidRDefault="00FC3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ЛЕКЦИЯ 1 виды предпринимательской деятельности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Сущность предпринимательства и его виды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1.Сущность предпринимательства и предпринимательской деятельности</w:t>
      </w:r>
    </w:p>
    <w:p w:rsidR="007B788A" w:rsidRPr="00FC3DDF" w:rsidRDefault="00FC3DD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предпринимательство - это хозяйственная деятельность, направленная на регулярное получение выгоды, дохода или прибыли с использованием новизны, риска, инициативности, изобретательности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788A" w:rsidRPr="00FC3DDF" w:rsidRDefault="00FC3DD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Предпринимательская деятельность</w:t>
      </w:r>
      <w:r w:rsidRPr="00FC3D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представляет собой совокупность последовательно или параллельно осуществляемых </w:t>
      </w:r>
      <w:r w:rsidRPr="00FC3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сделок,</w:t>
      </w:r>
      <w:r w:rsidRPr="00FC3D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каждая из которых ограничена четко очерченным временным интервалом.</w:t>
      </w:r>
    </w:p>
    <w:p w:rsidR="007B788A" w:rsidRPr="00FC3DDF" w:rsidRDefault="00FC3DD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под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сделкой 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понимается основанное на письменном договоре или устном соглашении взаимодейст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вие двух или нескольких хозяйствующих субъектов в интересах получения взаимной выгоды.</w:t>
      </w:r>
    </w:p>
    <w:p w:rsidR="007B788A" w:rsidRPr="00FC3DDF" w:rsidRDefault="00FC3DD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предпринимательства играет незаменимую роль в достижении экономического успеха, высоких темпов роста промышленного производства. Оно является основой инновацион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ного, продуктивного характера экономики</w:t>
      </w:r>
    </w:p>
    <w:p w:rsidR="007B788A" w:rsidRPr="00FC3DDF" w:rsidRDefault="00FC3DD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субъект предпринимательской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деятельности -это экономическая, коммерческая деятельность какого-либо собственника(частного лица или группы лиц) или предприятия..</w:t>
      </w:r>
    </w:p>
    <w:p w:rsidR="007B788A" w:rsidRPr="00FC3DDF" w:rsidRDefault="00FC3DD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предпринимательской деятельности - это  род за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нятий и сфер реализации интересов предпринимателей во всем ее многообразии.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субъект предпринимательской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Таким образом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предпринимательство - это процесс:- создания чего-то нового, что обладает стоимостью (товаров, услуг, информации) и ценно для потребите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ля; призванный удовлетворять динамично изменяющиеся человеческие потребности, поэтому является непрерывным, постоянно возобновляющимся;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.Виды предпринимательской деятельности    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Традиционно выделяют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три основных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вида предпринимательской деятельност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и: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производственная, коммерческая и финансовая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Производственное предпринимательство.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Здесь осуществляется производство конкретной продукции, товаров, работ, оказываются услуги, создаются определенные духовные интеллектуальные ценности. В зависимости от отрасл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и хозяйственной деятельности в сфере материального производства различают предпринимательство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промышленное, строительное, сельскохозяйственное (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фермерство) и др.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i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Этот вид предпринимательской деятельности считается наиболее сложным и затратным, поскольку д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ля его осуществления необходимы основные и оборотные средства, наемные работники.                                                                                                                                           Эта часть основных фондов условно на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зывается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активной частью,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так как именно на станках, машинах и оборудовании непосредственно изготовляется 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lastRenderedPageBreak/>
        <w:t>продукция</w:t>
      </w:r>
      <w:r w:rsidRPr="00FC3DDF">
        <w:rPr>
          <w:rFonts w:ascii="Times New Roman" w:eastAsia="Times New Roman" w:hAnsi="Times New Roman" w:cs="Times New Roman"/>
          <w:i/>
          <w:color w:val="0B0F13"/>
          <w:sz w:val="28"/>
          <w:szCs w:val="28"/>
          <w:shd w:val="clear" w:color="auto" w:fill="FFFFFF"/>
        </w:rPr>
        <w:t>. Инструмент и приспособления относят к основным фондам по двум признакам: по стоимости и по сроку службы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i/>
          <w:color w:val="0B0F13"/>
          <w:sz w:val="28"/>
          <w:szCs w:val="28"/>
          <w:shd w:val="clear" w:color="auto" w:fill="FFFFFF"/>
        </w:rPr>
        <w:t>Поэтому любой предприниматель, начиная дело, должен приобрести или арендовать необходимые средства производства.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Оборотные производственные фонды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(предметы труда)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 xml:space="preserve">составляют сырье, основные и вспомогательные материалы, топливные и энергетические ресурсы,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тара и тарные материалы, запасные части для ремонта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, малоценный и быстроизнашивающийся инструмент. 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Инновационное предпринимательство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- это особый новаторский процесс создания и коммерческого использования технико-технологических нововведений. связанный с 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затратами на научные исследования, конструкторские работы, опытное производство. Иначе подобные затраты называются инновациями: 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существуе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т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 xml:space="preserve">-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инновация продукции, т. е. процесс обновления потенциала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фирмы, увеличение получаемой прибыли, укрепление позиций н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а рынке, сохранение клиентуры, укрепление независимости и т. д.;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 xml:space="preserve">-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инновация технологии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. Она связана с обновлением производственного потенциала - ростом производительности труда, экономии сырья, ресурсов;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 xml:space="preserve">-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социальные инновации, применение которых расшир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яет возможности поведение на рынке труда рабочей силы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, мобилизует персонал на достижение поставленных целей.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Фермерство. </w:t>
      </w:r>
      <w:r w:rsidRPr="00FC3DDF">
        <w:rPr>
          <w:rFonts w:ascii="Times New Roman" w:eastAsia="Times New Roman" w:hAnsi="Times New Roman" w:cs="Times New Roman"/>
          <w:i/>
          <w:color w:val="0B0F13"/>
          <w:sz w:val="28"/>
          <w:szCs w:val="28"/>
          <w:shd w:val="clear" w:color="auto" w:fill="FFFFFF"/>
        </w:rPr>
        <w:t>Согласно Федеральному закону «О фермерском (крестьянском) хозяйстве» в основу фермерского хозяйства положен принцип родства или свойст</w:t>
      </w:r>
      <w:r w:rsidRPr="00FC3DDF">
        <w:rPr>
          <w:rFonts w:ascii="Times New Roman" w:eastAsia="Times New Roman" w:hAnsi="Times New Roman" w:cs="Times New Roman"/>
          <w:i/>
          <w:color w:val="0B0F13"/>
          <w:sz w:val="28"/>
          <w:szCs w:val="28"/>
          <w:shd w:val="clear" w:color="auto" w:fill="FFFFFF"/>
        </w:rPr>
        <w:t>ва. Закон требует, чтобы членами хозяйства были только супруги, их родители, дети, братья и сестры, внуки, а также дедушки и бабушки каждого из супругов. При необходимости разрешено принимать в хозяйство граждан, не состоящих в родстве с главой фермерского</w:t>
      </w:r>
      <w:r w:rsidRPr="00FC3DDF">
        <w:rPr>
          <w:rFonts w:ascii="Times New Roman" w:eastAsia="Times New Roman" w:hAnsi="Times New Roman" w:cs="Times New Roman"/>
          <w:i/>
          <w:color w:val="0B0F13"/>
          <w:sz w:val="28"/>
          <w:szCs w:val="28"/>
          <w:shd w:val="clear" w:color="auto" w:fill="FFFFFF"/>
        </w:rPr>
        <w:t xml:space="preserve"> хозяйства, но таких работников не может быть больше пяти. Фермерское хозяйство - форма индивидуального предпринимательства. Деятельность фермера осуществляется без образования юридического лица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Предпринимателем признается с момента государственной регис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трации. Имущество хозяйства принадлежит всем его членам на правах совместной собственности, если договором не установлен иной порядок. 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Вторым видом предпринимательства является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Коммерческое предпринимательство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характеризуется операциями и сделками по куп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ле-продаже товаров и услуг. В современной России оно является едва ли не самым распространенным видом предпринимательства. В этой сфере заняты многочисленные малые предприятия и подавляющее большинство частных предпринимателей. Эта деятельность очень мобил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ьна, быстро приспосабливается к потребностям, поскольку связана с конкретными запросами населения..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lastRenderedPageBreak/>
        <w:t xml:space="preserve">Коммерческо-торговое предпринимательство характеризуется относительно высокой степенью риска. Важную роль играют коммерческие сделки-соглашения на поставку 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товаров (напрямую или через посредников), 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Как известно,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торговлю подразделяют по целям и характеру операций на внутреннюю и внешнюю (экспорт-импорт); оптовую и розничную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; отраслевую; товаров длительного пользования и пр. 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На о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 xml:space="preserve">птовых 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ярмарках покупатели со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вершают закупку товаров на основе представленных образцов, описаний, каталогов большими партиями по цене, установленной в результате спроса и предложения. 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Для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розничной торговли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характерно разнообразие форм и методов ее организации.. Это концентрация торг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ового капитала в крупных универсальных специализированных магазинах, торговых комплексах и торговых домах. С другой стороны, - массовая мелкая торговля в ларьках, палатках, павильонах, на городских рынках. </w:t>
      </w:r>
    </w:p>
    <w:p w:rsidR="007B788A" w:rsidRPr="00FC3DDF" w:rsidRDefault="00FC3DDF">
      <w:pPr>
        <w:spacing w:after="150" w:line="240" w:lineRule="auto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Третьим видом предпринимательства является финанс</w:t>
      </w:r>
      <w:r w:rsidRPr="00FC3DD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овое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Это специализированная область предпринимательской деятельности, характерной особенностью которой является то, что предметом купли-продажи выступают ценные бумаги (акции, облигации и другое), валютные ценности и национальные деньги.</w:t>
      </w:r>
    </w:p>
    <w:p w:rsidR="007B788A" w:rsidRPr="00FC3DDF" w:rsidRDefault="00FC3DDF">
      <w:pPr>
        <w:spacing w:after="150" w:line="240" w:lineRule="auto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Основным полем деятельности финансового предпринимательства являются коммерческие банки и фондовые биржи.</w:t>
      </w:r>
    </w:p>
    <w:p w:rsidR="007B788A" w:rsidRPr="00FC3DDF" w:rsidRDefault="00FC3DDF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Коммерческий банк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это финансово-кредитное учреждение кредитующее на платной основе преимущественно коммерческие организации, осуществляющее прием денежных вкладов (депозитов) и другие расчетные операции по поручению клиентов.</w:t>
      </w:r>
    </w:p>
    <w:p w:rsidR="007B788A" w:rsidRPr="00FC3DDF" w:rsidRDefault="00FC3DDF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Источником доходов банка является разница между 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процентными ставками депозитных (привлеченных) и ссудных средств.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Индивидуальное предпринимательство. Совместное предпринимательство</w:t>
      </w:r>
    </w:p>
    <w:p w:rsidR="007B788A" w:rsidRPr="00FC3DDF" w:rsidRDefault="00FC3DDF">
      <w:pPr>
        <w:spacing w:before="100" w:after="100" w:line="240" w:lineRule="auto"/>
        <w:ind w:left="225"/>
        <w:rPr>
          <w:rFonts w:ascii="Times New Roman" w:eastAsia="Arial" w:hAnsi="Times New Roman" w:cs="Times New Roman"/>
          <w:b/>
          <w:color w:val="333333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1. </w:t>
      </w:r>
      <w:r w:rsidRPr="00FC3DDF">
        <w:rPr>
          <w:rFonts w:ascii="Times New Roman" w:eastAsia="Arial" w:hAnsi="Times New Roman" w:cs="Times New Roman"/>
          <w:b/>
          <w:color w:val="333333"/>
          <w:sz w:val="28"/>
          <w:szCs w:val="28"/>
        </w:rPr>
        <w:t>Индивидуальное предпринимательство осуществляется в виде личного или совместного предпринимательства.</w:t>
      </w:r>
    </w:p>
    <w:p w:rsidR="007B788A" w:rsidRPr="00FC3DDF" w:rsidRDefault="00FC3DDF">
      <w:pPr>
        <w:spacing w:before="100" w:after="100" w:line="240" w:lineRule="auto"/>
        <w:ind w:left="225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>2</w:t>
      </w:r>
      <w:r w:rsidRPr="00FC3DDF">
        <w:rPr>
          <w:rFonts w:ascii="Times New Roman" w:eastAsia="Arial" w:hAnsi="Times New Roman" w:cs="Times New Roman"/>
          <w:b/>
          <w:color w:val="333333"/>
          <w:sz w:val="28"/>
          <w:szCs w:val="28"/>
        </w:rPr>
        <w:t xml:space="preserve">. </w:t>
      </w:r>
      <w:r w:rsidRPr="00FC3DDF">
        <w:rPr>
          <w:rFonts w:ascii="Times New Roman" w:eastAsia="Arial" w:hAnsi="Times New Roman" w:cs="Times New Roman"/>
          <w:b/>
          <w:color w:val="333333"/>
          <w:sz w:val="28"/>
          <w:szCs w:val="28"/>
        </w:rPr>
        <w:t>Личное предпринимательство осуществляется одним физическим лицом самостоятельно на базе имущества, принадлежащего ему на праве собственности,</w:t>
      </w: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а также в силу иного права, допускающего пользование и (или) распоряжение имуществом.</w:t>
      </w:r>
    </w:p>
    <w:p w:rsidR="007B788A" w:rsidRPr="00FC3DDF" w:rsidRDefault="00FC3DDF">
      <w:pPr>
        <w:spacing w:before="100" w:after="100" w:line="240" w:lineRule="auto"/>
        <w:ind w:left="225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Arial" w:hAnsi="Times New Roman" w:cs="Times New Roman"/>
          <w:b/>
          <w:color w:val="333333"/>
          <w:sz w:val="28"/>
          <w:szCs w:val="28"/>
        </w:rPr>
        <w:t>3. Совместное предпринимател</w:t>
      </w:r>
      <w:r w:rsidRPr="00FC3DDF">
        <w:rPr>
          <w:rFonts w:ascii="Times New Roman" w:eastAsia="Arial" w:hAnsi="Times New Roman" w:cs="Times New Roman"/>
          <w:b/>
          <w:color w:val="333333"/>
          <w:sz w:val="28"/>
          <w:szCs w:val="28"/>
        </w:rPr>
        <w:t xml:space="preserve">ьство </w:t>
      </w: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>осуществляется группой физических лиц (индивидуальных предпринимателей) на базе имущества, принадлежащего им на праве общей собственности, а также в силу иного права, допускающего совместное пользование и (или) распоряжение имуществом.</w:t>
      </w:r>
    </w:p>
    <w:p w:rsidR="007B788A" w:rsidRPr="00FC3DDF" w:rsidRDefault="00FC3DDF">
      <w:pPr>
        <w:spacing w:before="100" w:after="100" w:line="240" w:lineRule="auto"/>
        <w:ind w:left="225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lastRenderedPageBreak/>
        <w:t>При совместном</w:t>
      </w: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предпринимательстве все сделки, связанные с частным предпринимательством, совершаются, а права и обязанности приобретаются и осуществляются от имени всех участников совместного предпринимательства.</w:t>
      </w:r>
    </w:p>
    <w:p w:rsidR="007B788A" w:rsidRPr="00FC3DDF" w:rsidRDefault="00FC3DDF">
      <w:pPr>
        <w:spacing w:before="100" w:after="100" w:line="240" w:lineRule="auto"/>
        <w:ind w:left="225"/>
        <w:rPr>
          <w:rFonts w:ascii="Times New Roman" w:eastAsia="Arial" w:hAnsi="Times New Roman" w:cs="Times New Roman"/>
          <w:b/>
          <w:color w:val="333333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4. </w:t>
      </w:r>
      <w:r w:rsidRPr="00FC3DDF">
        <w:rPr>
          <w:rFonts w:ascii="Times New Roman" w:eastAsia="Arial" w:hAnsi="Times New Roman" w:cs="Times New Roman"/>
          <w:b/>
          <w:color w:val="333333"/>
          <w:sz w:val="28"/>
          <w:szCs w:val="28"/>
        </w:rPr>
        <w:t>Формами совместного предпринимательства являются:</w:t>
      </w:r>
    </w:p>
    <w:p w:rsidR="007B788A" w:rsidRPr="00FC3DDF" w:rsidRDefault="00FC3DDF">
      <w:pPr>
        <w:spacing w:before="100" w:after="100" w:line="240" w:lineRule="auto"/>
        <w:ind w:left="225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>1</w:t>
      </w:r>
      <w:r w:rsidRPr="00FC3DDF">
        <w:rPr>
          <w:rFonts w:ascii="Times New Roman" w:eastAsia="Arial" w:hAnsi="Times New Roman" w:cs="Times New Roman"/>
          <w:b/>
          <w:color w:val="333333"/>
          <w:sz w:val="28"/>
          <w:szCs w:val="28"/>
        </w:rPr>
        <w:t>) п</w:t>
      </w:r>
      <w:r w:rsidRPr="00FC3DDF">
        <w:rPr>
          <w:rFonts w:ascii="Times New Roman" w:eastAsia="Arial" w:hAnsi="Times New Roman" w:cs="Times New Roman"/>
          <w:b/>
          <w:color w:val="333333"/>
          <w:sz w:val="28"/>
          <w:szCs w:val="28"/>
        </w:rPr>
        <w:t>редпринимательство супругов, осуществляемое на базе общей совместной</w:t>
      </w: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собственности супругов;</w:t>
      </w:r>
    </w:p>
    <w:p w:rsidR="007B788A" w:rsidRPr="00FC3DDF" w:rsidRDefault="00FC3DDF">
      <w:pPr>
        <w:spacing w:before="100" w:after="100" w:line="240" w:lineRule="auto"/>
        <w:ind w:left="225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2) </w:t>
      </w:r>
      <w:r w:rsidRPr="00FC3DDF">
        <w:rPr>
          <w:rFonts w:ascii="Times New Roman" w:eastAsia="Arial" w:hAnsi="Times New Roman" w:cs="Times New Roman"/>
          <w:b/>
          <w:color w:val="333333"/>
          <w:sz w:val="28"/>
          <w:szCs w:val="28"/>
        </w:rPr>
        <w:t>семейное предпринимательство, осуществляемое на базе общей совместной собственности крестьянского (фермерского) хозяйства</w:t>
      </w: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или общей совместной собственности на </w:t>
      </w: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>приватизированное жилище;</w:t>
      </w:r>
    </w:p>
    <w:p w:rsidR="007B788A" w:rsidRPr="00FC3DDF" w:rsidRDefault="00FC3DDF">
      <w:pPr>
        <w:spacing w:before="100" w:after="100" w:line="240" w:lineRule="auto"/>
        <w:ind w:left="225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3) </w:t>
      </w:r>
      <w:r w:rsidRPr="00FC3DDF">
        <w:rPr>
          <w:rFonts w:ascii="Times New Roman" w:eastAsia="Arial" w:hAnsi="Times New Roman" w:cs="Times New Roman"/>
          <w:b/>
          <w:color w:val="333333"/>
          <w:sz w:val="28"/>
          <w:szCs w:val="28"/>
        </w:rPr>
        <w:t>простое товарищество, при котором частное предпринимательство осуществляется на базе общей долевой собственности</w:t>
      </w: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>.</w:t>
      </w:r>
    </w:p>
    <w:p w:rsidR="007B788A" w:rsidRPr="00FC3DDF" w:rsidRDefault="00FC3DDF">
      <w:pPr>
        <w:spacing w:before="75" w:after="225" w:line="240" w:lineRule="auto"/>
        <w:rPr>
          <w:rFonts w:ascii="Times New Roman" w:eastAsia="Arial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>4. Индивидуальный предприниматель при осуществлении своей деятельности вправе использовать персональные бланки де</w:t>
      </w:r>
      <w:r w:rsidRPr="00FC3DDF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ловой документации, печать, штампы.                                    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4.Сущность инновационного предпринимательства </w:t>
      </w:r>
    </w:p>
    <w:p w:rsidR="007B788A" w:rsidRPr="00FC3DDF" w:rsidRDefault="00FC3DDF">
      <w:pPr>
        <w:spacing w:after="120" w:line="36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Arial" w:hAnsi="Times New Roman" w:cs="Times New Roman"/>
          <w:b/>
          <w:sz w:val="28"/>
          <w:szCs w:val="28"/>
        </w:rPr>
        <w:t>Инновационное предпринимательство</w:t>
      </w:r>
      <w:r w:rsidRPr="00FC3DDF">
        <w:rPr>
          <w:rFonts w:ascii="Times New Roman" w:eastAsia="Arial" w:hAnsi="Times New Roman" w:cs="Times New Roman"/>
          <w:sz w:val="28"/>
          <w:szCs w:val="28"/>
        </w:rPr>
        <w:t xml:space="preserve"> —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модель предпринимательской деятельности, связанной с новаторством. Роль предпринимателя сводится к созданию новшеств, т. е. продуктов (товаров и услуг), технологий, методов организации производства и управления, неизвестных ранее, посредством использования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 факторов производства (труда, земли и капитала), нового их сочетания. Таким образом, предприниматель, занимаясь инновационной деятельностью, должен учитывать ускорение темпов научно-технического прогресса, под воздействием которого новые изоб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ретения и продукты быстро устаревают (в течение двух-трех лет). Поэтому предприниматель должен ориентироваться на удовлетворение будущих запросов потребителя.</w:t>
      </w:r>
    </w:p>
    <w:p w:rsidR="007B788A" w:rsidRPr="00FC3DDF" w:rsidRDefault="00FC3DDF">
      <w:pPr>
        <w:keepNext/>
        <w:keepLines/>
        <w:spacing w:before="180" w:after="30" w:line="276" w:lineRule="auto"/>
        <w:ind w:left="150" w:right="150" w:firstLine="284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lastRenderedPageBreak/>
        <w:t>Для внедрения и распространения новшеств необходим тесный контакт с потребителями. Как показала п</w:t>
      </w:r>
      <w:r w:rsidRPr="00FC3DDF">
        <w:rPr>
          <w:rFonts w:ascii="Times New Roman" w:eastAsia="Calibri" w:hAnsi="Times New Roman" w:cs="Times New Roman"/>
          <w:sz w:val="28"/>
          <w:szCs w:val="28"/>
        </w:rPr>
        <w:t>рактика, быстро адаптироваться к рынку, учесть новые потребности покупателей способны малые предприятия. Крупные фирмы вследствие своей инерционности, «неповоротливости» быстро адаптироваться не могут, однако они могут воспроизвести в массовом масштабе нов</w:t>
      </w:r>
      <w:r w:rsidRPr="00FC3DDF">
        <w:rPr>
          <w:rFonts w:ascii="Times New Roman" w:eastAsia="Calibri" w:hAnsi="Times New Roman" w:cs="Times New Roman"/>
          <w:sz w:val="28"/>
          <w:szCs w:val="28"/>
        </w:rPr>
        <w:t>шество, которое им предлагает малое предприятие</w:t>
      </w: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ahoma" w:hAnsi="Times New Roman" w:cs="Times New Roman"/>
          <w:color w:val="424242"/>
          <w:sz w:val="28"/>
          <w:szCs w:val="28"/>
        </w:rPr>
        <w:br/>
      </w:r>
      <w:r w:rsidRPr="00FC3DDF">
        <w:rPr>
          <w:rFonts w:ascii="Times New Roman" w:eastAsia="Tahoma" w:hAnsi="Times New Roman" w:cs="Times New Roman"/>
          <w:color w:val="424242"/>
          <w:sz w:val="28"/>
          <w:szCs w:val="28"/>
        </w:rPr>
        <w:br/>
      </w:r>
    </w:p>
    <w:tbl>
      <w:tblPr>
        <w:tblW w:w="0" w:type="auto"/>
        <w:tblInd w:w="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520"/>
      </w:tblGrid>
      <w:tr w:rsidR="007B788A" w:rsidRPr="00FC3D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6" w:type="dxa"/>
              <w:right w:w="36" w:type="dxa"/>
            </w:tcMar>
            <w:vAlign w:val="center"/>
          </w:tcPr>
          <w:p w:rsidR="007B788A" w:rsidRPr="00FC3DDF" w:rsidRDefault="007B788A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6" w:type="dxa"/>
              <w:right w:w="36" w:type="dxa"/>
            </w:tcMar>
          </w:tcPr>
          <w:p w:rsidR="007B788A" w:rsidRPr="00FC3DDF" w:rsidRDefault="007B788A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788A" w:rsidRPr="00FC3DDF" w:rsidRDefault="00FC3DDF">
      <w:pPr>
        <w:spacing w:before="100" w:after="1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 Принятие предпринимательского решения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.Сфера принятия управленческих решений.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Под сферой принятия предпринимательских решений следует понимать совокупность факторов, влияющих на их принятие. Они имеют пространственные, организационные, юридические и временные границы.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Данную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сферу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структурируют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на внутреннюю и внешнюю среды.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Внутре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нняя среда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 - это пространственная сфера распространения прямого воздействия предпринимателя. Она сегментирована. Если меняется один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элемент системы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, то изменению будут подвержены и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другие ее элементы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Например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, цель фирмы - производство одежды определенно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го назначения или определенных моделей в конкретном объеме.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Вторая внутренняя переменная - технология производства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. Ее выбор определяется внутренней целью фирмы.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Третья - организационная структура фирмы.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Зная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цель и технологию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производства, можно определ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ить структурные подразделения, необходимые для создания оптимальных условий в достижении наибольшего экономического эффекта и повышения управляемости процесса производства. 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Четвертая переменная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- штатное расписание. определение в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каждом элементе структуры рабочих мест и должностей в их количественном и качественном аспектах.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Пятая внутренняя переменная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- это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 xml:space="preserve">персонал 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(работники, которые займут рабочие места).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Следует отметить еще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два элемента,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которые не являются "чисто" внутренн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ими. Они выполняют связующую роль между внутренней и 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lastRenderedPageBreak/>
        <w:t xml:space="preserve">внешней средами. Этими элементами является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результат производства и рыночный сигнал.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Результат производства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- конкретная форма материализации целей предпринимательской структуры. 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Внутренняя среда -механизм жизнедеятельности фирмы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,а сам предприниматель является обязательным элементом этой системы, её цетром  и представляет ее центр, воздействуя на все ее элементы.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Внешняя среда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- окружение фирмы. Фирма представляет открытую систем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у. Ее внутренняя среда подвержена изменениям под влиянием внешней.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Внешняя среда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совокупность факторов, оказывающих влияние на функционирование предпринимательской структуры. Данные факторы неоднородны. Одни оказывают прямое воздействие, другие - косвен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ное. В связи с этим их группируют как факторы прямого и косвенного воздействия.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Факторы прямого воздействия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 непосредственно влияют на функционирование фирмы. К ним относят: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>1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) государственные органы и их предписания и законы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. К ним в обязательном порядке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 нужно "подстраиваться";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>2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) партнеры и партнерские связи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. Этот фактор меньшей силы, поскольку его можно менять по своему усмотрению;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>3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) источники силового давления (рейдеры, вымогатели, взяточники)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. Предпринимателю приходится "подстраиваться" и под этот ф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актор;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>4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) конкуренты. Их поведение обязательно учитывается в деятельности предпринимателя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;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 xml:space="preserve">5)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имидж фирмы. Это представление о ней во внешней среде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. Может облегчать или усложнять деятельность в зависимости от положительного или негативного восприятия фир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мы;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 xml:space="preserve">6) </w:t>
      </w:r>
      <w:r w:rsidRPr="00FC3DDF">
        <w:rPr>
          <w:rFonts w:ascii="Times New Roman" w:eastAsia="Times New Roman" w:hAnsi="Times New Roman" w:cs="Times New Roman"/>
          <w:b/>
          <w:color w:val="0B0F13"/>
          <w:sz w:val="28"/>
          <w:szCs w:val="28"/>
          <w:shd w:val="clear" w:color="auto" w:fill="FFFFFF"/>
        </w:rPr>
        <w:t>профсоюзы. 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</w:rPr>
        <w:t>8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.Факторы косвенного воздействия на принятие управленческих решений. 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Факторы косвенного воздействия - те, которые оказывают влияние на фирму через другие факторы или при определенных условиях. К ним относятся: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>1) политические факторы;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>2) научно-технические достижения;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>3) состояние экономики;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>4) социально-культурные факторы; 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br/>
        <w:t>5) изменения на мировом рынке.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Предпринимателю необходимо постоянно анализировать динамику внешней среды. Это сложная и трудоемкая работа. Трудности такого ана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 xml:space="preserve">лиза заключаются в том, что высока сложность структуры анализируемых 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lastRenderedPageBreak/>
        <w:t xml:space="preserve">факторов; уровень их воздействия различен; одни факторы характеризуются постоянством, а другие эпизодичностью воздействия; изменения во внешней среде динамичны, зачастую хаотичны, бывают </w:t>
      </w: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очень быстрыми. </w:t>
      </w:r>
    </w:p>
    <w:p w:rsidR="007B788A" w:rsidRPr="00FC3DDF" w:rsidRDefault="00FC3DDF">
      <w:pPr>
        <w:spacing w:before="180" w:after="180" w:line="240" w:lineRule="auto"/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0B0F13"/>
          <w:sz w:val="28"/>
          <w:szCs w:val="28"/>
          <w:shd w:val="clear" w:color="auto" w:fill="FFFFFF"/>
        </w:rPr>
        <w:t>Все перечисленное обусловливает сложность предпринимательской деятельности и указывает на необходимость специальной подготовки в этой области. </w:t>
      </w:r>
    </w:p>
    <w:p w:rsidR="007B788A" w:rsidRPr="00FC3DDF" w:rsidRDefault="00FC3DDF">
      <w:pPr>
        <w:spacing w:after="100" w:line="240" w:lineRule="auto"/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</w:pP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9.</w:t>
      </w:r>
      <w:r w:rsidRPr="00FC3DDF">
        <w:rPr>
          <w:rFonts w:ascii="Times New Roman" w:eastAsia="Segoe UI" w:hAnsi="Times New Roman" w:cs="Times New Roman"/>
          <w:b/>
          <w:color w:val="FF0000"/>
          <w:sz w:val="28"/>
          <w:szCs w:val="28"/>
          <w:shd w:val="clear" w:color="auto" w:fill="FFFFFF"/>
        </w:rPr>
        <w:t>Технология принятия предпринимательских решений</w:t>
      </w:r>
      <w:r w:rsidRPr="00FC3DDF">
        <w:rPr>
          <w:rFonts w:ascii="Times New Roman" w:eastAsia="Segoe UI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представляет последовательность действий, объ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единенных в логичную систему, обеспечивающую анализ альтернативных вариантов и выявление наиболее эффективного, с точки зрения поставленной цели, с учетом потенциальных возможностей фирмы.</w:t>
      </w:r>
    </w:p>
    <w:p w:rsidR="007B788A" w:rsidRPr="00FC3DDF" w:rsidRDefault="00FC3DDF">
      <w:pPr>
        <w:spacing w:after="100" w:line="240" w:lineRule="auto"/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</w:pP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 xml:space="preserve">Решение может приниматься на основе 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интуиции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. Такой метод принято называть </w:t>
      </w:r>
      <w:r w:rsidRPr="00FC3DDF">
        <w:rPr>
          <w:rFonts w:ascii="Times New Roman" w:eastAsia="Segoe UI" w:hAnsi="Times New Roman" w:cs="Times New Roman"/>
          <w:b/>
          <w:i/>
          <w:color w:val="373A3C"/>
          <w:sz w:val="28"/>
          <w:szCs w:val="28"/>
          <w:shd w:val="clear" w:color="auto" w:fill="FFFFFF"/>
        </w:rPr>
        <w:t>интуитивным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.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 xml:space="preserve"> Однако в основе технологии принятия решений все же лежит </w:t>
      </w:r>
      <w:r w:rsidRPr="00FC3DDF">
        <w:rPr>
          <w:rFonts w:ascii="Times New Roman" w:eastAsia="Segoe UI" w:hAnsi="Times New Roman" w:cs="Times New Roman"/>
          <w:b/>
          <w:i/>
          <w:color w:val="373A3C"/>
          <w:sz w:val="28"/>
          <w:szCs w:val="28"/>
          <w:shd w:val="clear" w:color="auto" w:fill="FFFFFF"/>
        </w:rPr>
        <w:t>реальный метод</w:t>
      </w:r>
      <w:r w:rsidRPr="00FC3DDF">
        <w:rPr>
          <w:rFonts w:ascii="Times New Roman" w:eastAsia="Segoe UI" w:hAnsi="Times New Roman" w:cs="Times New Roman"/>
          <w:i/>
          <w:color w:val="373A3C"/>
          <w:sz w:val="28"/>
          <w:szCs w:val="28"/>
          <w:shd w:val="clear" w:color="auto" w:fill="FFFFFF"/>
        </w:rPr>
        <w:t xml:space="preserve"> принятия решений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. Данный метод базируется на логически взаимосвязанных и расчетно-обоснованных заключениях.</w:t>
      </w:r>
    </w:p>
    <w:p w:rsidR="007B788A" w:rsidRPr="00FC3DDF" w:rsidRDefault="00FC3DDF">
      <w:pPr>
        <w:spacing w:after="100" w:line="240" w:lineRule="auto"/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</w:pP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Практически предпринимателем исп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ользуются оба метода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 xml:space="preserve"> одновременно. По существу </w:t>
      </w:r>
      <w:r w:rsidRPr="00FC3DDF">
        <w:rPr>
          <w:rFonts w:ascii="Times New Roman" w:eastAsia="Segoe UI" w:hAnsi="Times New Roman" w:cs="Times New Roman"/>
          <w:b/>
          <w:i/>
          <w:color w:val="373A3C"/>
          <w:sz w:val="28"/>
          <w:szCs w:val="28"/>
          <w:shd w:val="clear" w:color="auto" w:fill="FFFFFF"/>
        </w:rPr>
        <w:t>комбинированный метод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 - реально-интуитивный.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100" w:line="240" w:lineRule="auto"/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</w:pP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u w:val="single"/>
          <w:shd w:val="clear" w:color="auto" w:fill="FFFFFF"/>
        </w:rPr>
        <w:t>Этапы принятия предпринимательского решения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:</w:t>
      </w:r>
    </w:p>
    <w:p w:rsidR="007B788A" w:rsidRPr="00FC3DDF" w:rsidRDefault="00FC3DDF">
      <w:pPr>
        <w:spacing w:after="100" w:line="240" w:lineRule="auto"/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</w:pP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 xml:space="preserve">I. 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Первым технологическим этапом принятия решения является принятие к рассмотрению возможных альтернатив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 xml:space="preserve"> (проектов).  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II. 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На втором этапе предприниматель проводит ос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 xml:space="preserve">мысление альтернатив. 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Иными словами, выявляет их сущностные черты и логику.</w:t>
      </w:r>
    </w:p>
    <w:p w:rsidR="007B788A" w:rsidRPr="00FC3DDF" w:rsidRDefault="00FC3DDF">
      <w:pPr>
        <w:spacing w:after="100" w:line="240" w:lineRule="auto"/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</w:pP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 xml:space="preserve">III. 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На третьем этапе по каждому проекту выявляются требования, которые необходимо соблюсти для его реализации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 xml:space="preserve"> (необходимость конкретных ресурсов, технологий, финансирования и т.п.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).</w:t>
      </w:r>
    </w:p>
    <w:p w:rsidR="007B788A" w:rsidRPr="00FC3DDF" w:rsidRDefault="00FC3DDF">
      <w:pPr>
        <w:spacing w:after="100" w:line="240" w:lineRule="auto"/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</w:pP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IV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. На четвертом этапе определяются конкретные действия, необходимые для реализации проекта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 xml:space="preserve"> (форма привлечения средств, порядок реализации средств, порядок реализации производства и т.п.). Здесь производится и экономический расчет по стоимостной оценке 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этих действий.</w:t>
      </w:r>
    </w:p>
    <w:p w:rsidR="007B788A" w:rsidRPr="00FC3DDF" w:rsidRDefault="00FC3DDF">
      <w:pPr>
        <w:spacing w:after="100" w:line="240" w:lineRule="auto"/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</w:pP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V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. Пятый этап предполагает расчет вероятного экономического эффекта с у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четом обоснованной худшей возможности развития событий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.                                                                                                                VI. На шестом этапе сравниваются варианты пессимистического и оптимистического расчетов экономического эффекта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. Это сравнение показывает вероят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ный диапазон возможного эффекта.</w:t>
      </w:r>
    </w:p>
    <w:p w:rsidR="007B788A" w:rsidRPr="00FC3DDF" w:rsidRDefault="00FC3DDF">
      <w:pPr>
        <w:spacing w:after="100" w:line="240" w:lineRule="auto"/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</w:pP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VII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. На седьмом этапе производится сравнение принятых к рассмотрению проектов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 xml:space="preserve">. Это сравнение производится по всей совокупности выявленных на ранних этапах качественных и количественных характеристик. Данный этап технически 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 xml:space="preserve">наиболее сложен. Например, один проект сулит наибольший экономический эффект, но требует значительно больших ресурсов и более рискован. В этом случае возможна экспертная 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lastRenderedPageBreak/>
        <w:t>оценка целесообразности выбора. Но возможны и другие, более формализованные варианты.</w:t>
      </w:r>
    </w:p>
    <w:p w:rsidR="007B788A" w:rsidRPr="00FC3DDF" w:rsidRDefault="00FC3DDF">
      <w:pPr>
        <w:spacing w:after="100" w:line="240" w:lineRule="auto"/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</w:pP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VIII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. Завершающий восьмой этап направлен на выбор одной из альтернатив. О</w:t>
      </w:r>
      <w:r w:rsidRPr="00FC3DDF">
        <w:rPr>
          <w:rFonts w:ascii="Times New Roman" w:eastAsia="Segoe UI" w:hAnsi="Times New Roman" w:cs="Times New Roman"/>
          <w:color w:val="373A3C"/>
          <w:sz w:val="28"/>
          <w:szCs w:val="28"/>
          <w:shd w:val="clear" w:color="auto" w:fill="FFFFFF"/>
        </w:rPr>
        <w:t>н подразумевает принятие решения о реализации выбранной альтернативы.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>Таким образом, процесс принятия предпринимательских решений - это циклическая последовательность действий субъекта</w:t>
      </w:r>
      <w:r w:rsidRPr="00FC3DDF">
        <w:rPr>
          <w:rFonts w:ascii="Times New Roman" w:eastAsia="Segoe UI" w:hAnsi="Times New Roman" w:cs="Times New Roman"/>
          <w:b/>
          <w:color w:val="373A3C"/>
          <w:sz w:val="28"/>
          <w:szCs w:val="28"/>
          <w:shd w:val="clear" w:color="auto" w:fill="FFFFFF"/>
        </w:rPr>
        <w:t xml:space="preserve"> управления, направленных на разрешение проблем организации и заключающихся в анализе ситуации, генерации альтернатив, принятии решения и организации его выполнения</w:t>
      </w: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10.Экономические  методы принятия предпринимательских решений</w:t>
      </w:r>
    </w:p>
    <w:p w:rsidR="007B788A" w:rsidRPr="00FC3DDF" w:rsidRDefault="007B78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Основой экономических методо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в принятия предпринимательских решений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является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анализ таких категорий, как цена, издержки производства, финансы, и умение оперировать ими в практической деятельности.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11.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П/р№3 Формирование цены товара. 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  <w:t>Формирование цены товара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. 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Минимальный уровень рыночной цены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определяется по зависимости: Цт=Ипф-Пмд, </w:t>
      </w:r>
    </w:p>
    <w:p w:rsidR="007B788A" w:rsidRPr="00FC3DDF" w:rsidRDefault="00FC3D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где Цт -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цена товара;                           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Ипф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- фактические издержки производ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ства;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Пмд 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- минимально допустимая прибыль.                                                                                        Иногда определяемая таким образом цена выступает в качестве оптовой. Предпринимателю нужно сформировать минимально допустимую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цену на уровне ниже рыночной, т.е. цены, по к-ой товар приобретается.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B788A" w:rsidRPr="00FC3DDF" w:rsidRDefault="00FC3D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Разница между рыночной ценой и минимально допустимой выступает в качестве сверхприбыли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:     </w:t>
      </w:r>
    </w:p>
    <w:p w:rsidR="007B788A" w:rsidRPr="00FC3DDF" w:rsidRDefault="00FC3D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1. c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верхприбыли -разница между рыночной ценой и минимально допустимой  ценой товара</w:t>
      </w:r>
    </w:p>
    <w:p w:rsidR="007B788A" w:rsidRPr="00FC3DDF" w:rsidRDefault="00FC3D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2.c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верхприбыли -разница между 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фактическими  издержки производстваминимально  и минимально допустимой  прибылью</w:t>
      </w:r>
    </w:p>
    <w:p w:rsidR="007B788A" w:rsidRPr="00FC3DDF" w:rsidRDefault="00FC3D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СП=Цр-Цмд, где СП - сверхприбыль; Цр - рыночная цена; Цмд - минимально допустимая цена. </w:t>
      </w:r>
    </w:p>
    <w:p w:rsidR="007B788A" w:rsidRPr="00FC3DDF" w:rsidRDefault="00FC3D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Предприниматель имеет возможность управлять процессом цено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образования, если речь идет о ее минимально допустимом уровне,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управление ценообразованием связано с поиском путей минимизации издержек производства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. </w:t>
      </w:r>
    </w:p>
    <w:p w:rsidR="007B788A" w:rsidRPr="00FC3DDF" w:rsidRDefault="00FC3DD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lastRenderedPageBreak/>
        <w:t>Второй метод воздействия на процесс ценообразования сопряжен с анализом рыночной цены, предприниматель вы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являет, какие товарные характеристики лежат в основе ценообразования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, как может измениться цена при каком-либо изменении товарных характеристик. Товару придаются хар-ки, увеличивающие рыночную цену в большей степени, чем издержки.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  <w:t>Управление издержками про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  <w:t>изводства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.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Различают экономические и бухгалтерские издержки, предприниматель имеет дело с экономическими. Бухгалтерские - фактически понесенные фирмой издержки. Между планированием затрат и моментом их осуществления существует временной разрыв, поэтому пре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дприниматель при планировании издержек использует принцип "максимально возможных затрат". Это принцип, обратный принципу минимально допустимой цены. При рассмотрении экономических издержек обычно оперируют понятием "валовые издержки" (совокупность постоянн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ых и переменных издержек): Ивал=Ипост+Ипер. 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Постоянные издержки не зависят от объектов производства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(затраты на амортизацию, арендная плата, плата за кредиты, оплата труда управленческого персонала и т.п.). 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Переменные издержки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- затраты, напрямую зависящ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ие от объемов производства (затраты на сырье, материалы; на оплату труда работников и т.п.). 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С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увеличением объемов производства валовые издержки на ед. товара уменьшаются, и наоборот.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Следовательно, </w:t>
      </w:r>
      <w:r w:rsidRPr="00FC3DDF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</w:rPr>
        <w:t>увеличение объемов производства, при прочих равных услов</w:t>
      </w:r>
      <w:r w:rsidRPr="00FC3DDF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</w:rPr>
        <w:t>иях, влечет увеличение прибыльности производства. Этот эффект м/б использован как средство увеличения прибыли или в качестве резерва снижения цены на дополнительный това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р.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12 П/р№4 Определение границ объема производства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  <w:t>Определение границ объема производства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.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Минимально допустимый объем производства -уровень безубыточного производства, здесь издержки покрываются доходами. Предпринимателю важно определить для себя приемлемые границы производства - минимально допустимую и м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аксимально возможную. Это связано с уровнем рыночного спроса.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Максимально возможный объем производства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определяется с помощью производственной функции: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Км=f(Т, К), где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Км -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максимально возможный объем производства продукции;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Т 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- используемые в производств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е ресурсы;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К - используемый в производстве капитал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. 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Эта функция ориентирована на определенную технологию. Если технология изменяется, то изменяется и функция f. Но предпринимателю 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важно определить не только возможные пределы производства, но и его оптимал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ьный объем. 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</w:rPr>
        <w:t>Под оптимальным понимается такой объем производства, при котором разница между получаемым доходом и суммарными издержками минимальна.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Поиск оптимального варианта на практике осуществляется в двух вариантах - при заданной величине капитала и п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ри нелимитированном капитале.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При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определении объема производства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при нелимитированном объеме капитала учитывают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3 фактора: возможный объем производства; размер капитальных затрат; размер трудовых затрат. 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Оптимальный с экономической точки зрения объем про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изводства определяется исходя из предельных издержек. Увеличение объема производства вызывает и рост издержек. Этот рост не всегда пропорционален объему производства. Применяют следующие правила выбора: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определяют средние валовые издержки на единицу продук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ции;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решение в сторону увеличения объема выбирается в случае, если предельные издержки дополнительно производимых товаров меньше или равны средним валовым;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следует отказаться от увеличения объема производства, если имеет место обратная 2 картина; рассчитыв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ают средние валовые издержки к новому объему производства.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 Выбор сферы деятельности и обоснование создания нового предприятия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7B788A" w:rsidRPr="00FC3DDF" w:rsidRDefault="00FC3DDF">
      <w:pPr>
        <w:spacing w:before="100" w:after="100" w:line="240" w:lineRule="auto"/>
        <w:ind w:left="450"/>
        <w:rPr>
          <w:rFonts w:ascii="Times New Roman" w:eastAsia="Tahoma" w:hAnsi="Times New Roman" w:cs="Times New Roman"/>
          <w:b/>
          <w:color w:val="CC3300"/>
          <w:sz w:val="28"/>
          <w:szCs w:val="28"/>
        </w:rPr>
      </w:pPr>
      <w:r w:rsidRPr="00FC3DDF">
        <w:rPr>
          <w:rFonts w:ascii="Times New Roman" w:eastAsia="Tahoma" w:hAnsi="Times New Roman" w:cs="Times New Roman"/>
          <w:b/>
          <w:color w:val="CC3300"/>
          <w:sz w:val="28"/>
          <w:szCs w:val="28"/>
        </w:rPr>
        <w:t>13. Выбор сферы деятельности нового предприятия</w:t>
      </w:r>
    </w:p>
    <w:p w:rsidR="007B788A" w:rsidRPr="00FC3DDF" w:rsidRDefault="00FC3DDF">
      <w:pPr>
        <w:spacing w:before="7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3DDF">
        <w:rPr>
          <w:rFonts w:ascii="Times New Roman" w:eastAsia="Calibri" w:hAnsi="Times New Roman" w:cs="Times New Roman"/>
          <w:color w:val="555555"/>
          <w:sz w:val="28"/>
          <w:szCs w:val="28"/>
        </w:rPr>
        <w:t>Исходной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color w:val="555555"/>
          <w:sz w:val="28"/>
          <w:szCs w:val="28"/>
        </w:rPr>
        <w:t>точкой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color w:val="555555"/>
          <w:sz w:val="28"/>
          <w:szCs w:val="28"/>
        </w:rPr>
        <w:t>в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color w:val="555555"/>
          <w:sz w:val="28"/>
          <w:szCs w:val="28"/>
        </w:rPr>
        <w:t>предпринимательстве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color w:val="555555"/>
          <w:sz w:val="28"/>
          <w:szCs w:val="28"/>
        </w:rPr>
        <w:t>и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color w:val="555555"/>
          <w:sz w:val="28"/>
          <w:szCs w:val="28"/>
        </w:rPr>
        <w:t>в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color w:val="555555"/>
          <w:sz w:val="28"/>
          <w:szCs w:val="28"/>
        </w:rPr>
        <w:t>создании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color w:val="555555"/>
          <w:sz w:val="28"/>
          <w:szCs w:val="28"/>
        </w:rPr>
        <w:t>нового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color w:val="555555"/>
          <w:sz w:val="28"/>
          <w:szCs w:val="28"/>
        </w:rPr>
        <w:t>предприятия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color w:val="555555"/>
          <w:sz w:val="28"/>
          <w:szCs w:val="28"/>
        </w:rPr>
        <w:t>часто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color w:val="555555"/>
          <w:sz w:val="28"/>
          <w:szCs w:val="28"/>
        </w:rPr>
        <w:t>является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 xml:space="preserve">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идея нового продукта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7B788A" w:rsidRPr="00FC3DDF" w:rsidRDefault="00FC3DDF">
      <w:pPr>
        <w:spacing w:before="75" w:after="225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Для принятия решения не обойтись без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тщательного изучения состояния рынка, положения дел у конкурентов, научных прогнозов вероятных изменений спроса и предложения, покупательной способности населения. Важной является информация о положении дел в аналогичной сфере деятельности в развитых стран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ах мира</w:t>
      </w:r>
    </w:p>
    <w:p w:rsidR="007B788A" w:rsidRPr="00FC3DDF" w:rsidRDefault="00FC3DDF">
      <w:pPr>
        <w:spacing w:before="7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Источником предпринимательской идеи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>, могут стать информационные листки патентных бюро и даже научно-техническая информация , по мере становления и развития начатого дела предприниматель должен уделить внимание собственной научно-исследовательской и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опытно-конструкторской деятельности.</w:t>
      </w:r>
    </w:p>
    <w:p w:rsidR="007B788A" w:rsidRPr="00FC3DDF" w:rsidRDefault="00FC3DDF">
      <w:pPr>
        <w:spacing w:before="75" w:after="225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Предпринимателю решившему заняться бизнесом, предстоит выбор формы предприятия:                                          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 индивидуальные частные предприятия                                                                                            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2. хозяйственные товарищества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3. совместные предприятия                           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4. производственные кооперативы                                         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                                                                      5. акционерные общества</w:t>
      </w:r>
    </w:p>
    <w:p w:rsidR="007B788A" w:rsidRPr="00FC3DDF" w:rsidRDefault="00FC3DDF">
      <w:pPr>
        <w:spacing w:before="7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Самой стабильной и долговечной формой предприятия является акционерное общест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во. Выход одного акционера совсем не означает распад предприятия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не коем образом не отразится на нем.</w:t>
      </w:r>
    </w:p>
    <w:p w:rsidR="007B788A" w:rsidRPr="00FC3DDF" w:rsidRDefault="00FC3DDF">
      <w:pPr>
        <w:spacing w:before="7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Владелец индивидуального предприятия распоряжается самостоятельно прибылью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он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обладает наибольшей экономической свободой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принятии хозяйственных решен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>ий.</w:t>
      </w:r>
    </w:p>
    <w:p w:rsidR="007B788A" w:rsidRPr="00FC3DDF" w:rsidRDefault="00FC3DDF">
      <w:pPr>
        <w:spacing w:before="7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Товарищество имеет нескольких владельцев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Ответственность зависит от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вида товарищества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</w:t>
      </w:r>
      <w:r w:rsidRPr="00FC3DDF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в полных товариществах владельцы несут ответственность всем имуществом, в коммандитных — часть участников имеет полную, а часть — ограниченную ответственность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   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Владельцами собственности акционерного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общества являются все его акционеры, а доля собственности каждого акционера определяется стоимостью принадлежащих ему акций.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Производственный кооператив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— </w:t>
      </w:r>
      <w:r w:rsidRPr="00FC3DDF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это добровольное объединение граждан на основе членства для совместной производственной или иной хозяйственной деятельности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>. Он находится в собственности всех его пайщиков, а доля собственности каждого п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>айщика определяется размером его пая.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14.Технико-экономическое обоснование создания нового предприятия. </w:t>
      </w:r>
    </w:p>
    <w:p w:rsidR="007B788A" w:rsidRPr="00FC3DDF" w:rsidRDefault="00FC3DDF">
      <w:pPr>
        <w:spacing w:before="7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Предприниматель, выбирая форму предприятия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должен предвидеть возможные последствия для создаваемого предприятия в случае выхода из дела по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различным причинам одного из совладельцев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7B788A" w:rsidRPr="00FC3DDF" w:rsidRDefault="00FC3DDF">
      <w:pPr>
        <w:spacing w:before="7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Важнейшим инструментом ТЭО (технико-экономического обоснования) является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бизнес план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>. Бизнес план включает в себя следующие разделы:</w:t>
      </w:r>
    </w:p>
    <w:p w:rsidR="007B788A" w:rsidRPr="00FC3DDF" w:rsidRDefault="00FC3DDF">
      <w:pPr>
        <w:spacing w:before="7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·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Виды товаров и 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                                                                 ·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Оценка конкуренции рынка сбыта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· Маркетинг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                            ·                             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План производства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                  ·                         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-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Организационный план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           </w:t>
      </w:r>
      <w:r w:rsidRPr="00FC3DD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· Юридический план</w:t>
      </w:r>
    </w:p>
    <w:p w:rsidR="007B788A" w:rsidRPr="00FC3DDF" w:rsidRDefault="00FC3DDF">
      <w:pPr>
        <w:spacing w:before="75" w:after="225" w:line="240" w:lineRule="auto"/>
        <w:rPr>
          <w:rFonts w:ascii="Times New Roman" w:eastAsia="Helvetica" w:hAnsi="Times New Roman" w:cs="Times New Roman"/>
          <w:color w:val="555555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ТЭО — это специально разрабатываемый документ для выявления экономического эффекта путем сравнения валовых расходов, необходимых для реализации проекта, и валовых доходов, которые принесет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реализация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такого проекта. Разница между доходами и расходами и будет искомым эффектом. Если при разработке ТЭО выявляется чистая прибыль от реализации проекта, то он заинтересует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 xml:space="preserve"> </w:t>
      </w:r>
      <w:r w:rsidRPr="00FC3DDF">
        <w:rPr>
          <w:rFonts w:ascii="Times New Roman" w:eastAsia="Times New Roman" w:hAnsi="Times New Roman" w:cs="Times New Roman"/>
          <w:color w:val="555555"/>
          <w:sz w:val="28"/>
          <w:szCs w:val="28"/>
        </w:rPr>
        <w:t>предпринимателя</w:t>
      </w:r>
      <w:r w:rsidRPr="00FC3DDF">
        <w:rPr>
          <w:rFonts w:ascii="Times New Roman" w:eastAsia="Helvetica" w:hAnsi="Times New Roman" w:cs="Times New Roman"/>
          <w:color w:val="555555"/>
          <w:sz w:val="28"/>
          <w:szCs w:val="28"/>
        </w:rPr>
        <w:t>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15.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Учредительные документы. Государственная регистрация предприятий. </w:t>
      </w:r>
    </w:p>
    <w:p w:rsidR="007B788A" w:rsidRPr="00FC3DDF" w:rsidRDefault="00FC3DDF">
      <w:pPr>
        <w:spacing w:after="12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FC3DDF">
        <w:rPr>
          <w:rFonts w:ascii="Times New Roman" w:eastAsia="Times New Roman" w:hAnsi="Times New Roman" w:cs="Times New Roman"/>
          <w:b/>
          <w:sz w:val="28"/>
          <w:szCs w:val="28"/>
        </w:rPr>
        <w:t>это в законодательном порядке установленная процедура легализации деятельности субъектов хозяйствования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. Государственной регистрации </w:t>
      </w:r>
      <w:r w:rsidRPr="00FC3DDF">
        <w:rPr>
          <w:rFonts w:ascii="Times New Roman" w:eastAsia="Times New Roman" w:hAnsi="Times New Roman" w:cs="Times New Roman"/>
          <w:b/>
          <w:sz w:val="28"/>
          <w:szCs w:val="28"/>
        </w:rPr>
        <w:t>подлежат все вновь создаваемые (реорганизо</w:t>
      </w:r>
      <w:r w:rsidRPr="00FC3DDF">
        <w:rPr>
          <w:rFonts w:ascii="Times New Roman" w:eastAsia="Times New Roman" w:hAnsi="Times New Roman" w:cs="Times New Roman"/>
          <w:b/>
          <w:sz w:val="28"/>
          <w:szCs w:val="28"/>
        </w:rPr>
        <w:t>ванные) субъекты хозяйствования, а также изменения и дополнения, вносимые в учредительные документы действующих коммерческих и некоммерческих организаций.</w:t>
      </w: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Деятельность юридических лиц, осуществляемая без государственной регистрации, запрещается и признаетс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я незаконной.</w:t>
      </w:r>
    </w:p>
    <w:p w:rsidR="007B788A" w:rsidRPr="00FC3DDF" w:rsidRDefault="00FC3DDF">
      <w:pPr>
        <w:spacing w:after="120" w:line="360" w:lineRule="auto"/>
        <w:ind w:firstLine="25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sz w:val="28"/>
          <w:szCs w:val="28"/>
        </w:rPr>
        <w:t>Регистрация субъектов хозяйствования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месту их </w:t>
      </w:r>
      <w:r w:rsidRPr="00FC3DDF">
        <w:rPr>
          <w:rFonts w:ascii="Times New Roman" w:eastAsia="Times New Roman" w:hAnsi="Times New Roman" w:cs="Times New Roman"/>
          <w:b/>
          <w:sz w:val="28"/>
          <w:szCs w:val="28"/>
        </w:rPr>
        <w:t>нахождения после утверждения фирменного названия на основании документов, представляемых учредителями.</w:t>
      </w:r>
    </w:p>
    <w:p w:rsidR="007B788A" w:rsidRPr="00FC3DDF" w:rsidRDefault="00FC3DDF">
      <w:pPr>
        <w:spacing w:after="120" w:line="24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Для государственной регистрации коммерческих и некоммерческих организаций учр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едители </w:t>
      </w:r>
      <w:r w:rsidRPr="00FC3DDF">
        <w:rPr>
          <w:rFonts w:ascii="Times New Roman" w:eastAsia="Times New Roman" w:hAnsi="Times New Roman" w:cs="Times New Roman"/>
          <w:b/>
          <w:sz w:val="28"/>
          <w:szCs w:val="28"/>
        </w:rPr>
        <w:t>представляют в регистрирующий орган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88A" w:rsidRPr="00FC3DDF" w:rsidRDefault="00FC3DDF">
      <w:pPr>
        <w:spacing w:after="120" w:line="240" w:lineRule="auto"/>
        <w:ind w:firstLine="255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· заявление, оформленное в установленном порядке;                                                               ·                                                                                             копию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 решения о создании юридического лица;                                                                                                                                                             · учредительные документы;</w:t>
      </w:r>
    </w:p>
    <w:p w:rsidR="007B788A" w:rsidRPr="00FC3DDF" w:rsidRDefault="00FC3D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· документы, подтверждающие формир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ование уставного фонда;</w:t>
      </w:r>
    </w:p>
    <w:p w:rsidR="007B788A" w:rsidRPr="00FC3DDF" w:rsidRDefault="00FC3D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· документы, содержащие сведения о собственниках имущества;                                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·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справку налогового органа о предоставлении декларации о доходах и имуществе;                                                                     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· гарантийное письмо или другой документ, подтверждающий право на размещение юридического лица по месту нахождения;</w:t>
      </w:r>
    </w:p>
    <w:p w:rsidR="007B788A" w:rsidRPr="00FC3DDF" w:rsidRDefault="00FC3D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· платежный документ, подтверждающий внесение платы за государственную регистрацию,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7B788A" w:rsidRPr="00FC3DDF" w:rsidRDefault="00FC3DDF">
      <w:pPr>
        <w:spacing w:after="120" w:line="240" w:lineRule="auto"/>
        <w:ind w:firstLine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от регистрации </w:t>
      </w:r>
      <w:r w:rsidRPr="00FC3DDF">
        <w:rPr>
          <w:rFonts w:ascii="Times New Roman" w:eastAsia="Times New Roman" w:hAnsi="Times New Roman" w:cs="Times New Roman"/>
          <w:b/>
          <w:sz w:val="28"/>
          <w:szCs w:val="28"/>
        </w:rPr>
        <w:t>заявителю возвращается 50% от внесенной суммы. Срок государственной регистрации субъектов хозяйствования — один месяц со дня подачи всех необходимых документов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88A" w:rsidRPr="00FC3DDF" w:rsidRDefault="00FC3DDF">
      <w:pPr>
        <w:spacing w:after="120" w:line="360" w:lineRule="auto"/>
        <w:ind w:firstLine="255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lastRenderedPageBreak/>
        <w:t>До принятия решения о регистрации уполномоченный орган про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веряет достоверность представленных данных и имеет право запрашивать дополнительные сведения о собственниках имущества (учредителях, участниках) регистрируемых предприятий</w:t>
      </w:r>
    </w:p>
    <w:p w:rsidR="007B788A" w:rsidRPr="00FC3DDF" w:rsidRDefault="00FC3DDF">
      <w:pPr>
        <w:spacing w:after="120" w:line="240" w:lineRule="auto"/>
        <w:ind w:firstLine="25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sz w:val="28"/>
          <w:szCs w:val="28"/>
        </w:rPr>
        <w:t>Существуют законодательно установленные основания для отказа в государственной регис</w:t>
      </w:r>
      <w:r w:rsidRPr="00FC3DDF">
        <w:rPr>
          <w:rFonts w:ascii="Times New Roman" w:eastAsia="Times New Roman" w:hAnsi="Times New Roman" w:cs="Times New Roman"/>
          <w:b/>
          <w:sz w:val="28"/>
          <w:szCs w:val="28"/>
        </w:rPr>
        <w:t>трации субъекта хозяйствования:</w:t>
      </w:r>
    </w:p>
    <w:p w:rsidR="007B788A" w:rsidRPr="00FC3DDF" w:rsidRDefault="00FC3DDF">
      <w:pPr>
        <w:spacing w:after="120" w:line="240" w:lineRule="auto"/>
        <w:ind w:firstLine="255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· расположение юридического лица в жилом помещении без соответствующего решения исполнительного комитета;</w:t>
      </w:r>
    </w:p>
    <w:p w:rsidR="007B788A" w:rsidRPr="00FC3DDF" w:rsidRDefault="00FC3DDF">
      <w:pPr>
        <w:spacing w:after="120" w:line="240" w:lineRule="auto"/>
        <w:ind w:firstLine="255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· нарушение установленного порядка создания предприятия;</w:t>
      </w:r>
    </w:p>
    <w:p w:rsidR="007B788A" w:rsidRPr="00FC3DDF" w:rsidRDefault="00FC3DDF">
      <w:pPr>
        <w:spacing w:after="120" w:line="240" w:lineRule="auto"/>
        <w:ind w:firstLine="255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· несоответствие учредительных документов требованиям законод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ательства;</w:t>
      </w:r>
    </w:p>
    <w:p w:rsidR="007B788A" w:rsidRPr="00FC3DDF" w:rsidRDefault="00FC3DDF">
      <w:pPr>
        <w:spacing w:after="120" w:line="240" w:lineRule="auto"/>
        <w:ind w:firstLine="255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· непредставление полного перечня документов и др.</w:t>
      </w:r>
    </w:p>
    <w:p w:rsidR="007B788A" w:rsidRPr="00FC3DDF" w:rsidRDefault="00FC3DDF">
      <w:pPr>
        <w:spacing w:after="120" w:line="240" w:lineRule="auto"/>
        <w:ind w:firstLine="255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Отказ в государственной регистрации может быть обжалован в судебном порядке.</w:t>
      </w:r>
    </w:p>
    <w:p w:rsidR="007B788A" w:rsidRPr="00FC3DDF" w:rsidRDefault="00FC3DDF">
      <w:pPr>
        <w:spacing w:after="120" w:line="240" w:lineRule="auto"/>
        <w:ind w:firstLine="25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При принятии решения о государственной регистрации субъекта хозяйствования сведения о нем вносятся </w:t>
      </w:r>
      <w:r w:rsidRPr="00FC3DDF">
        <w:rPr>
          <w:rFonts w:ascii="Times New Roman" w:eastAsia="Times New Roman" w:hAnsi="Times New Roman" w:cs="Times New Roman"/>
          <w:b/>
          <w:sz w:val="28"/>
          <w:szCs w:val="28"/>
        </w:rPr>
        <w:t>в Единый государст</w:t>
      </w:r>
      <w:r w:rsidRPr="00FC3DDF">
        <w:rPr>
          <w:rFonts w:ascii="Times New Roman" w:eastAsia="Times New Roman" w:hAnsi="Times New Roman" w:cs="Times New Roman"/>
          <w:b/>
          <w:sz w:val="28"/>
          <w:szCs w:val="28"/>
        </w:rPr>
        <w:t>венный регистр и выдается свидетельство о регистрации.</w:t>
      </w:r>
    </w:p>
    <w:p w:rsidR="007B788A" w:rsidRPr="00FC3DDF" w:rsidRDefault="00FC3DDF">
      <w:pPr>
        <w:spacing w:before="7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16.Лицензирование деятельности предприятий      </w:t>
      </w: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Федеральному закону от 4 мая 2011 года №99-ФЗ «О лицензировании отдельных видов деятельности»,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лицензирование осуществляется в целях соблюдения прав, жизни или здоровья граждан, обороноспособности и безопасности страны, а также требований по охране окружающей среды и памятников архитектуры. Получение лицензии является обязательным условием ведения б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изнеса, если деятельность вашей компании может затронуть или даже нарушить какой-либо из перечисленных выше пунктов. Данное лицензирование регулируется отраслевым законодательством. Например, кредитные организации получают лицензии в соответствии с нормами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 декабря 1990 года №395-1 «О банках и банковской деятельности».</w:t>
      </w:r>
    </w:p>
    <w:p w:rsidR="007B788A" w:rsidRPr="00FC3DDF" w:rsidRDefault="007B7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Лицензией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особый разрешительный документ, позволяющий осуществлять определенную деятельность. Соответственно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лицензирование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процесс оформления, продле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ния и аннулирования такого разрешения.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лицензирования регулируется  законом (далее — №99-ФЗ).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Наличие лицензии гарантирует потребителю безопасность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получение услуг или работ заявленного качества, их соответствие всем нормативам, установленным зако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нодательством или иными правовыми актами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Соискателем лицензии может быть как юридическое лицо, так и индивидуальный предприниматель. Выдачей лицензий занимается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множество государственных органов. В какой из них обратиться? Это зависит от типа деятельности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лицензия на оказание многих типов услуг грузоперевозок выдается Федеральной службой по надзору в сфере транспорта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C3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аудиторские компании получают лицензии в Минфине России, лицензии на производство медицинской техники и оказание медицинских усл</w:t>
      </w:r>
      <w:r w:rsidRPr="00FC3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уг выдает Росздравнадзор, а за лицензией на предоставление охранных услуг нужно обращаться в МВД России. Всего же в нашей стране насчитывается почти 30 государственных органов, занимающихся лицензированием деятельности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сфере ответственности таких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органо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находится не только выдача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лицензий, но и их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аннулирование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приостановление, ведение реестров организаций, получивших лицензию, а также контроль за соблюдением соответствующих условий. </w:t>
      </w: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закон выделяет около 50 направлений деятельности, для которы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х обязательно получение лицензии, лицензированию подлежат: кредитование; любая деятельность, так или иначе связанная с охраной государственной тайны; производство и оборот этилового спирта и содержащей спирт продукции; услуги связи; фармацевтическая деятел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ьность; услуги частных охранных агентств; производство, установка и обслуживание медтехники; биржевая деятельность; услуги в области таможенного дела; нотариальные услуги; страховые услуги; внешнеэкономические операции; международные пассажирские и грузовы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перевозки; реализация оружия и патронов; использование результатов интеллектуальной деятельности; теле- и радиовещание; использование природных ресурсов; образовательная деятельность и прочее 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Организационно-управленческие функции предприятия</w:t>
      </w: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20.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Разработка стратегии и тактики нового предприятия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Стратегия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предназначена для действий в будущем, поэтому необходим прогноз экономической и рыночной ситуации в перспективе. Многие предприятия прогнозируют цены на внутреннем и внешнем рынках, вероятные последствия конкуренции, научно-технический прогресс и даже пол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итическую обстановку.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. Предприниматель должен постоянно изучать рынок и прежде всего спрос. Особенно важно уметь определить спрос на перспективу, иначе невозможно разработать стратегию деятельности.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Разработка стратегии должна опираться на анализ предложе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ния и оценку конкуренции. Главным в изучении предложения считается возможность определения меры насыщенности рынка предпринимательской деятельностью. Если насыщенность недостаточна, то предприниматель может найти производственную нишу для своей деятельност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и. Для отыскания такой ниши требуется изучение справочников, рекламных изданий, статистических материалов, непосредственное общение с производителями и потребителями. В последние годы возможности изучения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предложения и спроса быстро растут в связи с развит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ием информационных технологий, созданием региональных и глобальных компьютерных сетей.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При определении стратегии важно правильно оценить характер и силу конкуренции. Если конкуренция очень сильна, предприниматель, выбирая стратегию, должен серьезно взвесит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ь свои возможности, включая реальные ресурсы, производственные мощности, исследовательский потенциал, рекламу, конкурентоспособность.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Стратегия производства тесно связана со стратегией маркетинга. Предприниматель для разработки эффективной стратегии маркет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инга должен получить ответы на следующие вопросы: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• где находится потребитель и почему он покупает;                                                                                                                                  • оптовые или розничные пок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упатели у фирмы;                                                                                                                                                     • продукция приобретается для конечного или промежуточного потребления;                   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            • как потребитель покупает: непосредственно у изготовителя, через специализированные организации-распространители иди через посредников;                                        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• какую выбрать форму торговли: прямой контакт с потребителем, продажу по предварительным заказам или реализа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цию розничными торговцами;                                                                                                                                                                                • имеется ли возможность предложить то, что отсутствуе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 у конкурентов;                                                                                                  • нужны ли вспомогательные службы (например, ремонтные) и есть ли возможность их организовать;                                               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• какой должна быть ценовая политика?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От ответов на эти и некоторые другие вопросы зависит стратегия маркетинга, а следовательно, и стратегия производства.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В условиях рыночной экономики ситуация на рынке характеризуется неопределенностью из-за невозможно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сти точно определить поведение и стратегию конкурентов. В условиях такой неопределенности сложно выбрать однозначную стратегию. Например, в имитационной деловой игре «Дельта» предлагаются 5 стандартных динамичных стратегий, которые в определенных условиях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могут обеспечить предприятию хорошие результаты: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1. Стратегия максимальной цены при высоком уровне качества продукции.                                                                                     2. Стратегия изъятия: после получения высоких прибыле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й из за высоких первоначальных цен тот же продукт предлагается другим слоям покупателей по умеренным ценам.                                                                                                                               3. Стратегия проникнов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ения: сначала фирма завоевывает рынок с помощью низких цен, а затем, когда конкуренты побиты, цены можно повышать.                                                                                                                                             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4. Стратегия низкой цены при невысоком качестве продукции.                                                                                                         5. Стратегия пульсации. Начиная с фактически складывающ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егося исходного положения стратегия постепенно перерастает в какую-либо из предыдущих четырех стратегий. Такой под ход может быть рекомендован начинающему предпринимателю при отсутствии информации о конкурентах или слабом опыте руководства у предпринимател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я.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Любая стратегия ориентирует предпринимателя на будущий период, а в будущем в любой момент могут произойти непредвиденные события,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которые не приведут к успеху на основе выбранной ранее стратегии. Поэтому необходимо иметь резервную стратегию, выработанну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ю на случай непредвиденных обстоятельств.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Вопросом тактики является, прежде всего, расчет темпов развития с тем, чтобы бизнес был успешным. Быстрый рост чреват для нового предприятия угрозой банкротства. Производственная и инвестиционная деятельность требу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ет значительных финансовых ресурсов, наличных денежных средств, нехватка которых особенно ощутима в условиях интенсивного развития. Для предпринимателя важным является правильный выбор источников финансирования. Если финансирование осуществляется за счет а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кционеров, имеется риск потерять контроль над предприятием. Некоторые предприниматели используют венчурный капитал, получаемый в обмен на определенную долю прибыли, собственные сбережения, средства родственников и знакомых. При использовании венчурного кап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итала предприниматель во многом теряет самостоятельность. Считается более целесообразным получить долгосрочный, со стабильным процентом кредит.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2B2B2B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случае кризиса платежеспособности необходимо найти возможность перехода к расчетам с покупателями на условиях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предоплаты или же использовать аккредитивную форму расчетов.</w:t>
      </w:r>
      <w:r w:rsidRPr="00FC3DDF">
        <w:rPr>
          <w:rFonts w:ascii="Times New Roman" w:eastAsia="Arial" w:hAnsi="Times New Roman" w:cs="Times New Roman"/>
          <w:color w:val="2B2B2B"/>
          <w:sz w:val="28"/>
          <w:szCs w:val="28"/>
          <w:shd w:val="clear" w:color="auto" w:fill="F2F2F2"/>
        </w:rPr>
        <w:t xml:space="preserve">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21.Структура предприятия. Процессы, осуществляемые на предприятии. 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Производственная структура подразумевает состав и взаимоотношения подразделений предприятия по созданию материальных ценностей или услуг.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Структура включает два уровня,.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Базовый уровень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— рабочее место, которое бывает простым, сложным или комплексным.  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                                                        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Простое рабочее место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предусматривает одного сотрудника, выполняющего однородные операции или обслуживающего один станок (технологический процесс). Пример — оператор флексографического станка, которы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й наносит рисунок на готовую потолочную плитку. Он берет белую плитку, вручную помещает ее в аппарат, а затем окрашенную помещает на транспортную ленту для доставки в упаковочный цех. 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На 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сложном рабочем месте структура производства продукции меняется: сот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рудник выполняет больше одной операции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или обслуживает больше одного станка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. Преимущество сложного рабочего места в том, что один сотрудник может сразу обеспечить выпуск нескольких видов дизайна и выпускать больше продукции в единицу времени. Недостатки: т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ребуется дополнительная квалификация работника и инвестиции в автоматизацию. 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Комплексное рабочее место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характеризуется присутствием целой бригады для обслуживания одного станка или процесса. К примеру, линия по производству плинтуса из экструдированного п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олистирола требует загрузки гранул, контроля за параметрами охлаждения, обрезки, замены формовочных насадок, добавки красителя, упаковки. 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 xml:space="preserve"> Структура производства предприятия может на разных участках сочетать простые, сложные и комплексные рабочие места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. В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ыбор типа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lastRenderedPageBreak/>
        <w:t xml:space="preserve">рабочего места зависит от степени автоматизации, характера процесса и объема операций на конкретном участке. 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Чем больше предприятие, сложнее его структура, больше численность работников - тем труднее вести внешний и внутренний документооборот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.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Подготовка отчетов и бухгалтерской документации особенно важны для малых предприятий на старте работы, поскольку именно здесь кроются материальные риски, связанные с начислением штрафов и пени.                                                              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    Избежать их можно наняв штат квалифицированных бухгалтеров или специализированную аутсорсинговую компанию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Следующий уровень предприятия — структурное подразделение: 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цех, отдел, производственный участок, бюро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Первый, технологический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, когда в цехе испол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ьзуют разные технологии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Второй — функциональный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: например, склад, бухгалтерия, цех окраски. Все они выполняют разные функции, которые, тем не менее, участвуют в общем процессе производства.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Третий принцип объединения в цех или отдел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— п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редметный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, т.е. по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видам производимой продукции: отдел пищевых лотков, подложки для пола или потолочного плинтуса. 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Среди видов структурного разделения производства на части обычно выделяют основные подразделения, вспомогательные (отдел дизайна, ремонтный цех, электросилова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я служба и другие), хозяйственные (транспорт, хранение) и обслуживающие (столовая, медпункт, детский сад и т.п.). 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Главные принципы организации структуры производства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</w:p>
    <w:p w:rsidR="007B788A" w:rsidRPr="00FC3DDF" w:rsidRDefault="00FC3DD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</w:pP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 xml:space="preserve">Непрерывность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Процесс производства должен происходить с минимальными периодами простоя. Если поставщики не снабжают сырьем с должной непрерывностью, источник сырья нужен внутри структуры. Когда существует возможность организовать посменное круглосуточное производство, э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то повышает эффективность и коэффициенты возврата инвестиций. 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Прямоточность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Запускайте процесс по цепочке с движением только вперед, не допускайте возврата продукции в подразделение, где изделие уже побывало. Территориально располагайте подразделения на пр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оизводстве таким образом, чтобы перемещение изделия в пространстве совпадало с технологическим процессом. Лучший пример — конвейер. 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 xml:space="preserve">Параллельность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Процессы, участвующие совместно в дальнейшем производстве, должны происходить одновременно. Когда предприятие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выпускает 2 детали, из которой делают третью, первые 2 изготавливаются одновременно, а не друг за другом. 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Пропорциональность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Процессы, участвующие совместно в дальнейшем производстве, должны происходить в сопоставимых объемах.. Создавайте подразделения, к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оторые сопоставимы по объему операций — если работу останавливают, когда заполнен склад, увеличивайте склад или уменьшайте выпуск. Разделение труда Наиболее производительным является узкоспециализированный труд высококвалифицированных работников. Используй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те сотрудников-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lastRenderedPageBreak/>
        <w:t>универсалов только на ранних этапах развития, со временем вводите в процесс узких специалистов</w:t>
      </w: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r w:rsidRPr="00FC3D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2F2F2"/>
        </w:rPr>
        <w:t>Гибкость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 xml:space="preserve"> Используйте технологии и площади, которые можно быстро и без потерь перепрофилировать. Здорово, если увеличить склад или сократить выпуск можно без потерь в рабочем режиме. К примеру, быстро перенастроить станки на выпуск другой продукции, законсервироват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ь их или развернуть производство на складских площадях. Если владеете небольшим производственным цехом и планируете расти и развиваться, нарисуйте структуру организации производства, которую хотите видеть у себя в компании через 5‒7 лет. Соблюдайте при это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2F2F2"/>
        </w:rPr>
        <w:t>м указанные выше принципы и начинайте небольшими шагами двигаться в намеченном направлении.</w:t>
      </w:r>
    </w:p>
    <w:p w:rsidR="007B788A" w:rsidRPr="00FC3DDF" w:rsidRDefault="007B788A">
      <w:pPr>
        <w:spacing w:after="1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22.Организация планирования деятельности предприятия. Механизм функционирования предприятия. </w:t>
      </w: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Современное предприятие - это сложная производственная система, вклю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чающая такие элементы, как основные фонды, сырье и материалы, трудовые и финансовые ресурсы. Важнейшая задача управления - использование перечисленных элементов таким образом, чтобы обеспечить эффективное функционирование всей производственной системы, выж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ивание и развитие в условиях жесткой конкурентной борьбы.</w:t>
      </w: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В связи с тем, что работа предприятия разделяется на составляющие части, выполняется различными работниками, кто-то должен координировать и направлять усилия. Деятельность по координации работы дру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гих людей составляет сущность управления. Для того чтобы предприятие действовало успешно, управленческая работа должна четко отделяться от неуправленческой. На предприятии должны быть назначены руководители и определен круг их обязанностей и ответственност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и. В зависимости от уровня управления выделяют руководителей низового звена (или операционных управляющих), среднего звена и высшего звена. К руководителям низового звена относятся младшие начальники, находящиеся непосредственно над рабочими. Они организую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т и контролируют выполнение производственных заданий, отвечают за непосредственное использование сырья и оборудования.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Это должности, например, мастера, старшей медсестры, заведующего кафедрой и т. п. Большая часть руководителей относится к руководителям н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изового звена.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Руководители среднего звена координируют и контролируют работу младших начальников. Примерами должностей руководителей среднего звена могут быть должности начальника производства, начальника отдела, управляющего сбытом на промышленном предпр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иятии, декана или директора филиала учебного заведения. Руководители среднего звена - это своеобразный буфер между руководителями высшего и низового звеньев.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lastRenderedPageBreak/>
        <w:t>Они подготавливают информацию для принятия решений руководителями высшего звена и доводят эти реше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ния в виде конкретных заданий низовым руководителям.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Руководство высшего звена представляет высший организационный уровень управления. В предпринимательстве примеры руководителей высшего звена - это президент компании, председатель Совета директоров, вице-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президент корпорации и др. Руководители такого уровня принимают важнейшие для предприятия решения и несут за них ответственность.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Процесс управления состоит из следующих функций: планирования, организации, мотивации и контроля. Функция планирования связана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 с выработкой решения относительно целей бизнеса и действий для достижения этих целей. Функция организации состоит в создании определенной структуры для выполнения стратегических и тактических планов предприятия.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Задача функции мотивации состоит в том, что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бы работники хорошо выполняли трудовые обязанности и благодаря этому имели возможность удовлетворять свои материальные и духовные потребности.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Функция контроля направлена на своевременное выявление отклонений в выполнении первоначального плана и принятие д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ейственных мер для исправления ситуации.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 xml:space="preserve">Результативность управления в значительной мере связана с выбором организационной структуры предприятия. Классической или традиционной организационной структурой является бюрократическая структура, которую называют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иногда механистической.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Бюрократическая организационная структура отличается высокой степенью разделения управленческого труда, стройной иерархией управления «сверху вниз», формализованными правилами и нормами поведения персонала, четко сформулированными п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ринципами подбора и расстановки кадров.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Бюрократическая модель управления включает два варианта: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функциональный и дивизионный.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Простейший вариант бюрократической модели - функциональная структура организации, дополняемый понятием «департаментализация». Деп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артаментализация означает процесс деления организации на отдельные блоки, которые могут называться отделами, отделениями или секторами. Функциональной департаментализацией называют деление организации на отдельные элементы, имеющие свои определенные задачи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 и обязанности. Традиционными функциональными элементами предприятия являются отделы производства, маркетинга, финансов, хотя называться эти отделы могут иначе, в зависимости от направления деятельности предприятия. Функциональные отделы могут делиться на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более мелкие, называемые вторичными, или производными, подразделениями. Считается целесообразным использование функциональной структуры управления на предприятиях с ограниченной номенклатурой продукции, работающих в стабильных внешних условиях.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</w:r>
      <w:r w:rsidRPr="00FC3DDF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предприя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тиях с многономенклатурным производством, вынужденных приспосабливаться к частым изменениям запросов покупателей, в рамках бюрократической модели более подходящей является дивизионная организационная структура, при которой деление на элементы и блоки осуще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ствляется по видам товаров или услуг, группам покупателей или регионам. Соответственно выделяют: продуктовую структуру; организационную структуру, ориентированную на потребителя; региональную организационную структуру.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При создании продуктовой организацион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ной структуры назначается руководитель, ответственный за производство и сбыт конкретного вида продукции. Предприятия с такой структурой способны быстро реагировать на изменения условий покупательского спроса, технологии и конкуренции.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Координация работ улу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чшается за счет того, что вся деятельность по данному продукту находится под руководством одного человека. При организационной структуре, ориентированной на потребителя, все подразделения концентрируются вокруг определенных групп потребителей.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Такие органи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зационные структуры характерны для торговых организаций, коммерческих банков, других финансово-кредитных учреждений.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Предприятия с большим территориальным разбросом своих подразделений имеют региональную организационную структуру. Примером предприятий с та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кой структурой могут быть крупные организации, имеющие сбытовые подразделения на территории своей страны и на территориях других государств.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В последние десятилетия стали все шире развиваться организационные структуры, которые по сравнению с бюрократически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ми лучше приспосабливаются к изменению спроса и появлению новых технологий. Их называют адаптивными, или органическими, структурами. Органические структуры включают два основных типа:              проектные и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матричные. Для управления разработкой и осущест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влением крупных проектов используют специальную проектную организацию - временную структуру, создаваемую для решения конкретной задачи. В одну команду собирают самых квалифицированных сотрудников, которым поручается осуществление сложного проекта. Когда пр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оект реализован, члены команды либо возвращаются на свои прежние места, либо приступают к осуществлению очередного проекта.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Проектные организации целесообразно создавать на крупных предприятиях. На многих средних, а тем более малых предприятиях создание чи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сто проектных организаций малоэффективно и даже убыточно. Поэтому проектная структура как бы накладывается на постоянную для данной организации функциональную структуру. Такая совмещенная организационная структура называется матричной. Работники, входящие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в состав проектной группы, находятся в двойном подчинении: с одной стороны - подчинение руководителю проекта, с другой - руководителям функциональных структур, в которых они работают постоянно.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 xml:space="preserve">Матричные организационные структуры позволяют использовать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lastRenderedPageBreak/>
        <w:t>пре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имущества как функциональных, так и дивизионных структур. С адаптивными организационными структурами связаны организации типа конгломерата. Эта организация не является какой-то установившейся структурой. Она может в одном случае использовать матричную стру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ктуру, в другом - дивизионную, в третьем - функциональную. На высшее руководство корпорации возлагается ответственность за разработку стратегии и долгосрочных планов, за координацию и контроль действий в рамках всех корпораций. Вокруг центрального руководс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тва концентрируются подразделения, которые являются либо независимыми экономическими единицами, либо фактически независимыми организациями. Они вправе самостоятельно принимать оперативные решения, а головной компании подчинены в основном в финансовых вопро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сах. Показатели издержек производства и рентабельности экономической единицы должны быть в пределах, установленных для конгломерата высшим руководством.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разработки и применения стратегии и тактики предприятия необходима соответствующая организационная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структура, обеспечивающая эффективное планирование.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 xml:space="preserve">Планирование в широком понимании представляет собой процесс выбора целей и решений, необходимых для достижения выбранных целей. В более узком понимании планирование - это вид управленческой деятельности,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способ оптимизации действий хозяйствующего субъекта.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В условиях рыночных отношений основным регулятором действий субъектов предпринимательства являются цены на товары и услуги. Предприниматели, как хозяйствующие собственники, вынуждены подчиняться экономич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еским законам стоимости, спроса и предложения, рыночного ценообразования, в связи с тем, что эти законы действуют объективно, независимо от воли и сознания людей.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С другой стороны, предприниматели не только подчиняются законам рынка, но и стремятся к самос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тоятельному принятию решения, их поведение в принятии решений является целенаправленным и осознанным. Иначе говоря, предприниматели планируют деятельность предприятия.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Любое предприятие в своей деятельности сталкивается с неопределенностью. Инструментом пр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еодоления неопределенности и является планирование. В учебнике «Стратегическое планирование» под ред. Э. А. Уткина планирование деятельности предприятия классифицируется по трем признакам: Степень неопределенности в планировании. Временная ориентация идей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планирования. Горизонт планирования.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В зависимости от степени неопределенности системы планирования делят на детерминированные и вероятностные. Детерминированные системы предполагают полностью предсказуемую среду и наличие достоверной информации. Вероятнос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тные системы планирования формируются в условиях неполной информации и неопределенности результатов.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Временная ориентация позволяет выделить 4 типа планирования: Реактивное планирование, нацеленное в прошлое. Любая проблема при этом исследуется с точки зре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ния ее прошлого развития. Реактивное планирование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снизу вверх. Инактивное планирование строится на удовлетворении настоящим. Предприниматели в этом случае не проявляют стремления к каким-либо серьезным изменениям в деятельности своего предпр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иятия. Преактивное планирование, ориентированное в основном на будущие изменения и на поиск оптимальных решений, осуществляется сверху вниз. Интерактивное планирование, построенное на предположении, что будущее предприятия подвластно контролю и в большей ч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асти зависит от сознательных действий людей, принимающих управленческие решения. Интерактивное планирование является фактически идеальным построением, но не практической моделью управления предприятием. Наиболее распространенным типом планирования до после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днего времени было инактивное планирование, хотя постепенно оно начинает уступать позиции преактивному планированию.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По длительности горизонта планирования выделяют 3 типа: Долгосрочное планирование, охватывающее период от 10 лет и выше. Среднесрочное план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ирование на период от 3 до 5 лет. Краткосрочное планирование, обычно на 1 год.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Процесс планирования на предприятии делят на две основные стадии: стратегическое планирование и тактическое планирование.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Стратегическое планирование - это плановая работа, вклю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чающая разработку прогнозов, программ и планов, в которых предусматриваются цели и стратегии поведения объектов управления в перспективе, позволяющие этим объектам эффективно функционировать и быстро приспосабливаться к изменяющимся условиям внешней среды.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Тактическое планирование - это процесс принятия решений о том, какими должны быть действия предприятия и как следует распределять и использовать ресурсы для достижения стратегических целей. Основное различие между стратегическим и тактическим планирование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м можно рассматривать как различие между целями и средствами достижения целей.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В планировании деятельности предприятия используется понятие оперативного планирования. Оперативное планирование - фактически составная часть тактического планирования, но оно м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ожет охватывать короткий период времени (декада, месяц, квартал и др.) и связано с планированием отдельных операций в общем хозяйственном цикле (например, планирование маркетинга, планирование производства, составление бюджета и т. д.).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Планирование на пре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дприятии может принести положительный результат, если оно правильно организовано. К обсуждению и составлению планов следует привлекать всех работников предприятия, однако непосредственно в процессе планирования принимают участие высшие руководители предпри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ятия, работники планового отдела (или группа плановиков в составе экономического отдела), руководители и специалисты подразделений.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Высшее руководство определяет основные этапы и последовательность планирования, разрабатывает цели развития организации, стр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атегию предприятия, принимает решения по стратегическому планированию.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</w:r>
      <w:r w:rsidRPr="00FC3DDF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Плановые работники, руководители среднего и низшего звеньев занимаются разработкой тактических и оперативных планов.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br/>
        <w:t>Для более качественного составления плана целесообразно привлекать к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онсультанта по планированию. Окончательные решения, связанные с утверждением подготовленного проекта плана, принимают высшим руководством. 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23 Маркетинг и логистика в предпринимательской деятельности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Логистика и маркетинг взаимосвязаны и взаимозависимы, но при этом имеют различия.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Маркетинг — более широкое понятие, т.е. обширная по своему спектру деятельность в сфере рынка товаров, услуг, ценных бумаг, осуществляемая в целях стимулирования сбыта товаро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в, развития и ускорения обмена для лучшего удовлетворения потребителей и получения прибыли. Он призван приспособить производство к требованиям рынка и потребителя. Маркетинг — это также изучение конъюнктуры рынка, реклама и продажа, движение продукции к по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требителю. Логистика — часть данного процесса, непосредственно связанная со складированием, движением и сбытом продукции.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Логистика, как и маркетинг, — это научное управление высокоразвитой рыночной экономикой, где предложение преобладает над платежеспособ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ным спросом.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Система логистики взаимодействует со многими управленческими функциями. Требования маркетинга непосредственно воздействуют на затратные показатели логистики в бизнесе.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Маркетинг определяет предметно-ассортиментную специализацию производства, а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 xml:space="preserve"> чем больше ассортимент выпускаемой продукции, тем сложнее проблемы логистики в области обеспечения производства, обработки заказов, управления запасами, транспортировки. Внедрение в производство нового вида продукции обычно ведет к увеличению издержек физ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ического распределения.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Представляет интерес сравнение ассортиментной политики американских и японских компаний. Японские производители выпускают огран Западные экономисты выделяют три ступени логистики.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Фирмы, находящиеся организационно на первой ступени,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 xml:space="preserve"> централизуют транспортировку, внутри- и межфирменные перевозки, управление готовой продукцией, планирование и контроль логистики.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На второй ступени, помимо вышеуказанных функций, централизованно обслуживаются потребители, обрабатываются заказы, ведется об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ратная транспортировка.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На третьей ступени к перечисленному добавляются прогнозирование сбыта, планирование производства, проведение международной логистики.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Логистика широко применяется в США. Она рассматривается в высших эшелонах управления корпорациями 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как эффективный мотивированный подход к управлению с целью снижения издержек производства и служит основой экономической стратегии фирм, когда процесс логистики используется как орудие в конкурентной борьбе, и оценивается как управленческая логика для реал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изации планирования, размещения и контроля над финансовыми и людскими ресурсами. Такой подход позволяет обеспечить тесную координацию логистического обеспечения рынка и производственной стратегии. Если эта координация достигается, то результатом ее становя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тся: нужный ассортимент запасов в необходимом месте и в необходимое время, согласованность внешнего и внутреннего транспорта, синхронность работы складского хозяйства с транспортом.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Основой для анализа системы логистики является концепция общих издержек. В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се элементы системы — складское хозяйство, запасы, транспорт, обработка заказа и прочее — зависят друг от друга. Попытки минимизировать издержки какого-либо отдельного вида деятельности могут привести к повышению общей стоимости системы логистики.</w:t>
      </w:r>
    </w:p>
    <w:p w:rsidR="007B788A" w:rsidRPr="00FC3DDF" w:rsidRDefault="00FC3DDF">
      <w:pPr>
        <w:spacing w:before="75" w:after="22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</w:rPr>
        <w:t>Если ран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</w:rPr>
        <w:t>ьше за критерий эффективности принимался минимум затрат в каждом из звеньев, то сейчас используется критерий минимума суммы указанных затрат, базирующихся на оптимальном значении каждого из слагаемых.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 Предпринимательский риск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27.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Сущность предпринимательского риска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  <w:t>Предпринимательский риск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 xml:space="preserve"> -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</w:rPr>
        <w:t>это опасность непредвиденных потерь прибыли, дохода, имущества, денежных средств в связи со случайным изменением условий экономической деятельности, неблагоприятными обстоятельствами.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 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Стремле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ние к риску оправданно, т.к. имеется мощный стимул - получение повышенной прибыли. 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Управление риском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- это процесс выявления уровня неопределенности, принятия управленческих решений, позволяющих </w:t>
      </w:r>
      <w:r w:rsidRPr="00FC3DDF">
        <w:rPr>
          <w:rFonts w:ascii="Times New Roman" w:eastAsia="Times New Roman" w:hAnsi="Times New Roman" w:cs="Times New Roman"/>
          <w:i/>
          <w:color w:val="424242"/>
          <w:sz w:val="28"/>
          <w:szCs w:val="28"/>
        </w:rPr>
        <w:t>предотвратить, уменьшить отрицательное воздействие случайных факторов, передачи (перевода) риска путем использования эффективной системы страхования рисков или овладения рисками. Для этого необходимо анализировать причины и факторы его возникновения, возмо</w:t>
      </w:r>
      <w:r w:rsidRPr="00FC3DDF">
        <w:rPr>
          <w:rFonts w:ascii="Times New Roman" w:eastAsia="Times New Roman" w:hAnsi="Times New Roman" w:cs="Times New Roman"/>
          <w:i/>
          <w:color w:val="424242"/>
          <w:sz w:val="28"/>
          <w:szCs w:val="28"/>
        </w:rPr>
        <w:t>жные последствия, знать и использовать показатели его влияния на результаты деятельности.</w:t>
      </w:r>
    </w:p>
    <w:p w:rsidR="007B788A" w:rsidRPr="00FC3DDF" w:rsidRDefault="007B788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color w:val="424242"/>
          <w:sz w:val="28"/>
          <w:szCs w:val="28"/>
        </w:rPr>
      </w:pPr>
    </w:p>
    <w:p w:rsidR="007B788A" w:rsidRPr="00FC3DDF" w:rsidRDefault="007B788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color w:val="424242"/>
          <w:sz w:val="28"/>
          <w:szCs w:val="28"/>
        </w:rPr>
      </w:pP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Маркетинг — более широкое понятие, т.е. обширная по своему спектру деятельность в сфере рынка товаров, услуг, ценных бумаг, осуществляемая в целях стимулирования сб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ыта товаров, развития и ускорения обмена для лучшего удовлетворения потребителей и получения прибыли. Он призван приспособить производство к требованиям рынка и потребителя. Маркетинг — это также изучение конъюнктуры рынка, реклама и продажа, движение прод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укции к потребителю. Логистика — часть данного процесса, непосредственно связанная со складированием, движением и сбытом продукции.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Логистика, как и маркетинг, — это научное управление высокоразвитой рыночной экономикой, где предложение преобладает над пла</w:t>
      </w: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тежеспособным спросом.</w:t>
      </w:r>
    </w:p>
    <w:p w:rsidR="007B788A" w:rsidRPr="00FC3DDF" w:rsidRDefault="00FC3DDF">
      <w:pPr>
        <w:spacing w:before="100" w:after="100" w:line="240" w:lineRule="auto"/>
        <w:ind w:firstLine="225"/>
        <w:jc w:val="both"/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Palatino Linotype" w:hAnsi="Times New Roman" w:cs="Times New Roman"/>
          <w:color w:val="000000"/>
          <w:sz w:val="28"/>
          <w:szCs w:val="28"/>
          <w:shd w:val="clear" w:color="auto" w:fill="FFFFFF"/>
        </w:rPr>
        <w:t>Система логистики взаимодействует со многими управленческими функциями. Требования маркетинга непосредственно воздействуют на затратные показатели логистики в бизнесе.</w:t>
      </w:r>
    </w:p>
    <w:p w:rsidR="007B788A" w:rsidRPr="00FC3DDF" w:rsidRDefault="007B788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color w:val="424242"/>
          <w:sz w:val="28"/>
          <w:szCs w:val="28"/>
        </w:rPr>
      </w:pP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Потери от риска разделяют на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материальные, трудовые, финансовые,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 временные и социальные.</w:t>
      </w:r>
    </w:p>
    <w:p w:rsidR="007B788A" w:rsidRPr="00FC3DDF" w:rsidRDefault="007B788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</w:rPr>
        <w:t>Материальные потери</w:t>
      </w:r>
      <w:r w:rsidRPr="00FC3DDF">
        <w:rPr>
          <w:rFonts w:ascii="Times New Roman" w:eastAsia="Times New Roman" w:hAnsi="Times New Roman" w:cs="Times New Roman"/>
          <w:i/>
          <w:color w:val="424242"/>
          <w:sz w:val="28"/>
          <w:szCs w:val="28"/>
        </w:rPr>
        <w:t> 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проявляются в дополнительных затратах на материальные объекты (здания, сооружения, оборудование, продукцию, материалы, сырье, энергию и др.) или прямых потерях.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</w:rPr>
        <w:t>Трудовые потери</w:t>
      </w:r>
      <w:r w:rsidRPr="00FC3DDF">
        <w:rPr>
          <w:rFonts w:ascii="Times New Roman" w:eastAsia="Times New Roman" w:hAnsi="Times New Roman" w:cs="Times New Roman"/>
          <w:i/>
          <w:color w:val="424242"/>
          <w:sz w:val="28"/>
          <w:szCs w:val="28"/>
        </w:rPr>
        <w:t xml:space="preserve"> - 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потери рабочего времени, вызванные случайными, непредвиденными обстоятельствами. К ним следует отнести затраты труда трактористов-машинистов на проведение дополнительных (не предусмотренных технологической картой) междурядных обработок, простой рабочих-стр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оителей в связи с несвоевременным подвозом строительных материалов и т. д.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Трудовые потери выражают в человеко-часах или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человеко-днях. Переводят их в стоимостное выражение умножением числа человеко-часов (дней) на оценку (цену) одного часа (дня).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</w:rPr>
        <w:t>Финансов</w:t>
      </w:r>
      <w:r w:rsidRPr="00FC3DDF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</w:rPr>
        <w:t>ые потери 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возникают в случае прямого денежного ущерба, связанного с необходимостью уплаты не предусмотренных предпринимательским проектом платежей, штрафов, пени, утраты (недополучения) денежных средств, обесценивания ценных бумаг.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Они проявляются также в 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неполучении или недополучении денег из тех источников, откуда их предполагалось получить.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</w:rPr>
        <w:t>Временные потери 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имеются в тех случаях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, когда процесс предпринимательской деятельности идет медленнее, чем намечено.</w:t>
      </w:r>
    </w:p>
    <w:p w:rsidR="007B788A" w:rsidRPr="00FC3DDF" w:rsidRDefault="00FC3DD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</w:rPr>
        <w:lastRenderedPageBreak/>
        <w:t>Социальные потери 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проявляются в нанесении ущерба </w:t>
      </w:r>
      <w:r w:rsidRPr="00FC3DDF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здоровью и жизни людей (в результате повышенного травматизма</w:t>
      </w:r>
      <w:r w:rsidRPr="00FC3DDF">
        <w:rPr>
          <w:rFonts w:ascii="Times New Roman" w:eastAsia="Times New Roman" w:hAnsi="Times New Roman" w:cs="Times New Roman"/>
          <w:color w:val="424242"/>
          <w:sz w:val="28"/>
          <w:szCs w:val="28"/>
        </w:rPr>
        <w:t>, из-за несоблюдения техники безопасности и т.д.), окружающей среде, престижу предпринимателя, а также в других неблагоприятных социальных и морально-психологических последствиях.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Источником риска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является неопределенность, под которой понимается отсутствие полной и достоверной информации, используемой при составлении и реализации плана. По этому признаку все плановые решения подразделяются на три группы: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принимаемые в условиях определенности;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-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принимаемые в условиях вероятностной определенности (основанные на риске);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принимаемые в условиях полной неопределенности (ненадежные).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Планирование в условиях определенности производится при наличии полной и Достоверной информации о состоянии внутренней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 внешней среды, проблемных ситуациях, отражаемых в стратегическом плане, целях, ограничениях и последствиях реализации планируемых решений.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Для данного класса задач цели и ограничения формально определяются в виде целевых функций и неравенств (равенств).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Функция предпочтения в случае одной цели совпадает с целевой функцией, а в случае множества целей - с некоторой функциональной зависимостью целевых функций. Критерий выбора планируемого решения определяется максимумом или минимумом целевой функции. Такое 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ешение не содержит в себе риска, но, к сожалению, область его принятия весьма ограничена. Решения в условиях полной информационной определенности чаще всего принимаются в оперативно-календарном планировании. В стратегическом и тактическом планировании, где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внешняя и внутренняя среда не детерминированы, они неприемлемы.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Принятие решений в условиях вероятностной определенности базируется на теории статистических решений. Неполнота и недостоверность информации дополняются путем рассмотрения случайных событий и процессов, которые могут произойти во внешней и внутренней среде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предприятия. Закономерности поведения случайных объектов описываются с помощью вероятностных характеристик. Сами же вероятностные характеристики являются уже не случайными, поэтому с ними можно производить операции по нахождению оптимального решения так ж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е, как с детерминированными характеристиками. Общим критерием нахождения оптимального решения является средний риск.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На основе данного подхода можно описать простейшие ситуации в планировании социально-экономических объектов. Для основного класса плановых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задач характерна неполнота и недостоверность информации, которая не позволяет построить адекватные модели их решения. Поэтому основную роль в поиске решения в задачах с информационной неопределенностью играет плановик, а риск является частью решения. Факто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ры риска и неопределенности подлежат учету в расчетах эффективности тех или иных плановых решений.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 плановой и рыночной экономике значение риска в ведении хозяйственной деятельности различно. Риск имел место и в плановой экономике, но ответственность за п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отери, вызванные им, большей частью ложилась на экономику в целом. В плановой экономике риск в значительной мере снижается за счет жесткой системы планирования и установления хозяйственных связей. В этих условиях с определенной долей вероятности можно было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предвидеть объемы производства и реализации продукции, цены, финансовые результаты и т.п. Плановые решения носили детерминированный характер и соответственно снижалась ответственность руководителей и специалистов за качество их принятия и риск. Таким обра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зом, в плановой экономике риск не персонифицируется. Можно сказать, что рисковали все, но персонально - никто.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Совершенно иначе обстоит дело в рыночной экономике. Роль государства здесь сводится к установлению экономического правопорядка, обязательного для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всех субъектов хозяйствования. При экономической свободе всех участников хозяйственной деятельности рыночный механизм управления усиливает ответственность за своевременное и качественное принятие плановых решений. Здесь экономической свободе одного субъек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та хозяйствования противостоит такая же свобода другого субъекта. Причем их интересы могут не только не совпадать, но быть прямо Противоположными. Каждый из них стремится к своей выгоде, поэтому выигрыш одного субъекта хозяйствования может стать проигрышем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для другого.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 рыночной экономике риск является Неотъемлемым атрибутом хозяйствования. С ним постоянно имеет дело любой предприниматель, любое предприятие. Государство не несет ответственности за обязательства предприятий и объединений. Ответственность за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принимаемые ими плановые и иные решения ложится на субъекта хозяйствования, сказывается на финансовых результатах его деятельности. Поэтому фактор риска служит сильным стимулом и ограничением при принятии плановых решений.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Неопределенность ситуации в рыно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чной экономике приводит к тому, что избежать риска невозможно. Однако из этого вовсе не следует, что при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планировании хозяйственной деятельности следует искать такие решения, в которых заранее известен результат. Ведь они, как правило, неэффективны. Необхо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димо научиться предвидеть риск, оценивать его размеры, выигрыш, связанный с ним, планировать мероприятия по его предотвращению и не переходить допустимые пределы.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Следует отметить, что в отечественной экономике методы планирования и оценки риска проработан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ы явно недостаточно. Отсутствуют практические рекомендации по его оценке и предотвращению при решении различных плановых задач.Первой в цепи сложных проблем оценки и планирования риска стоит проблема его идентификации. Риск представляет собой сложную эконо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мико-управленческую категорию, при определении которой имеет место множество противоречивых характеристик. Наиболее распространенной характеристикой риска является угроза или опасность возникновения ущерба, потерь ресурсов при ведении хозяйственной деятель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ности. В этом отношении под риском понимается Мера ожидаемой неудачи в той или иной деятельности, опасность наступления неблагоприятных последствий, изменений во внешней среде, которые могут вызвать потери ресурсов, убыток, а также опасность, от которой сл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едует застраховаться.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Риск также может рассматриваться, как вероятность ошибки или успеха при выборе стратегических альтернатив, как образ действий в неопределенной обстановке, а также как один из критериев предпочтений При формировании плановых решений. 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аким образом, под </w:t>
      </w:r>
      <w:r w:rsidRPr="00FC3DDF"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  <w:t>хозяйственным риском 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следует понимать угрозу, опасность возникновения ущерба в любых видах деятельности, связанных с производством продукции, товаров, услуг, их реализацией, товарно-денежными и финансовыми операциями, коммерцией, осуществ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лением социально-экономических и научно-технических программ.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 этих видах деятельности хозяйствующему субъекту приходится иметь дело с использованием и. обращением материальных, трудовых, финансовых, информационных (интеллектуальных) ресурсов. Поэтому рис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к всегда связан с угрозой полной или частичной потери ресурсов, то есть их дополнительным расходом сверх объемов, предусмотренных планом, или недополучением доходов по сравнению с запланированным вариантом ведения дела. Наличие риска всегда приводит к появ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лению ответственности за принятое решение.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 точки зрения причин хозяйственный риск обусловлен: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- возможностью отклонения в процессе реализации решения от цели, предусмотренной планом, вследствие внутренних и внешних возмущающих воздействий;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- постановкой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ошибочной цели, неопределенностью ситуации;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вероятностью достижения планируемого результата;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отсутствием уверенности в достижении поставленной цели у исполнителей плана;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возможностью наступления неблагоприятных последствий в ходе реализации плана;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-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ожиданием опасности, неудачи;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неизбежностью выбора при принятии планового решения;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столкновением интересов участников составления и реализации плана;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ограниченностью ресурсов;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недостаточной квалификацией персонала, склонностью к субъективизму;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пр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отиворечивостью процесса планирования;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противодействием партнеров по бизнесу;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форс-мажорными обстоятельствами (природными, политическими, экономическими, технологическими, рыночными и т.д.);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договорной дисциплиной (задержкой поставок, разрывом контра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ктов);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низким качеством товаров и услуг.</w:t>
      </w: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28.Классификация предпринимательских рисков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ВИДЫ И ПОКАЗАТЕЛИ РИСКОВ, МЕТОДЫ ИХ ОЦЕНКИ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При планировании риска необходимо различать такие понятия, как затраты ресурсов, убытки и потери. Хозяйственная деятельность предприятия всегда связана с затратами ресурсов, тогда как убытки и потери имеют место при неблагоприятном стечении обстоятельств,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просчетах в планировании и представляют собой дополнительные затраты сверх запланированных. Если потери можно заранее предвидеть и предусмотреть в плане, то они должны рассматриваться как неизбежные расходы и включаться в затраты.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Поэтому планирование риск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а представляет собой прогнозную оценку возможных потерь ресурсов при наступлении неблагоприятных обстоятельств и отклонений от намеченной стратегии, а также упущенной выгоды при осуществлении хозяйственных операций. При этом необходимо количественно оценит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ь прогнозные величины потерь.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Потери, связанные с риском, могут быть: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материальные,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трудовые,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финансовые,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времени,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прочие.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Данные виды потерь могут возникать во всех сферах хозяйственной деятельности: производственной, финансовой, коммерческой и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т.п. Зная вероятные потери каждого отдельного вида ресурсов при планировании стратегии развития предприятия, можно оценить суммарный риск, связанный с выбранным вариантом стратегии. При этом следует иметь в виду, что если тот или иной элемент стратегии ока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зывает двойное «влияние на результаты производственно-хозяйственной деятельности, то есть приводит к перерасходу и экономии ресурсов, то при оценке суммарного риска надо учитывать как экономию, так и перерасход.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Материальные потери представляют собой непре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дусмотренные планом дополнительные затраты сырья, материалов, топлива, энергии, оборудования и прочего имущества. Оценка этих потерь при планировании стратегии производится как в натуральных, так и в стоимостных показателях.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Трудовые потери проявляются в н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езапланированных затратах рабочего времени и могут выражаться в натуральных и стоимостных показателях. Например, непредусмотренные внутрисменные простои рабочих могут быть оценены в человеко-часах, а также суммой доплат, выплаченной рабочим за время просто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я. Кроме этого, необходимо оценить объем продукции, который предприятие не выпустило в связи с остановкой производства.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Финансовые потери могут иметь форму прямого денежного ущерба, нанесенного предприятию непредвиденными обстоятельствами, например, штрафы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, пени, неустойки, невозврат дебиторской задолженности, уменьшение объемов реализации вследствие снижения цен на продукцию предприятия, неполучение дивидендов на акции, принадлежащие предприятию, и т.д.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К другой группе финансовых потерь относится обесценен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ие финансовых ресурсов, например амортизационных и оборотных средств вследствие инфляции, запаздывания платежей, замораживания счетов и т.п.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Потери времени связаны с темпами реализации стратегии, когда процесс производственно-хозяйственной деятельности осу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ществляется медленнее, чем было предусмотрено в плане. Такие потери выражаются, во-первых, в омертвлении ресурсов; во-вторых, в запаздывании поступления финансовых результатов (денежных потоков). Их оценка производится с помощью дисконтирования. Особую гру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ппу потерь, которую на практике оценить достаточно сложно, составляют потери, связанные с нанесением ущерба престижу предприятия, морально-психологического ущерба его работникам, ущерба окружающей среде и т.д.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Полностью избежать риска в хозяйственной деяте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льности невозможно, но, зная, где и при каких обстоятельствах он может возникнуть, менеджерский персонал Может его предотвратить, снизить угрозу потерь, уменьшая действие неблагоприятных факторов. Поэтому важно знать, где могут возникнуть те или иные потер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и.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 сфере производства потери могут выражаться в снижении планируемых объемов производства и реализации продукции вследствие уменьшения производительности труда, простоев оборудования, потерь рабочего времени, низкого качества продукции, и других причин.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Другим источником потерь является перерасход материалов, сырья, топлива, энергии и прочих материальных факторов производства из-за сбоев в производственном процессе. Большие потенциальные потери кроются в возможном снижении цен, по которым планируется реал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изовать продукцию, росте издержек, обусловленном увеличением транспортных расходов, торговых наценок, накладных расходов и прочих факторов. Определенную опасность представляют налоги и платежи во внебюджетные фонды, если их ставки повышаются в процессе реа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лизации плана.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Следует подчеркнуть, что среди всех рассмотренных факторов наибольшему риску в рыночной экономике подвержены цены. Поэтому планирование цены на реализуемую продукцию, услуги, как правило, образует значительную долю хозяйственного риска. Этот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риск накладывается на риск в определении цены на потребляемые в процессе производства ресурсы, что вызывает еще больший риск. Специалисты утверждают, что ошибка в цене на реализуемую предприятием продукцию или услуги всего на 1% ведет к потерям, составляю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щим не менее чем 1% выручки от реализации, а при эластичности рыночного спроса эти потери могут возрасти до 2-3 %. При рентабельности продукции, равной 10-12%, всего 1% ошибки в цене может сократить прибыль на 5-10%. Аналогичные потери возникают при планир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овании цен на сырье, материалы, полуфабрикаты и прочие исходные ресурсы.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Такое доминирующее положение цены при оценке риска объясняется тем, что изменение цен влияет не только на изменение стоимостных показателей реализации, но и на спрос, предложение, то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есть на изменение объемных показателей реализации в зависимости от их эластичности от цены. Кроме того, в условиях инфляции, динамичности спроса и предложения, цен на продукцию и исходные ресурсы прогнозировать цену даже на краткосрочный период весьма слож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но. В этих условиях ошибка в цене в размере ±5 % не является чем-то необычным. Из этих примеров видно, в какой мере планирование цен связано с риском.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Различные виды потерь при планировании производственно-хозяйственной деятельности оцениваются по-разному.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Разработка и реализация стратегии предприятия связаны со многими потерями и неиспользованными возможностями. Однако при планировании необходимо учитывать только случайные потери, которые по каким-либо причинам нельзя заранее учесть в планируемой стратегии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. Такие потери должны носить вероятностный характер. Ущерб от нихопределяется как произведение вероятности их появления и абсолютного значения предполагаемого ущерба при наступлении неблагоприятных событий. В этой связи при анализе потерь важно их ранжиров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ать, выделить наиболее весомые, наиболее вероятные, чтобы на основе проведенного анализа сделать прогноз их появления в планируемом периоде.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Самым важным инструментом при анализе потерь является знание причин их возникновения. В зависимости от причин риски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могут быть классифицированы.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Выделяют следующие группы рисков.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1. Внешние риски.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1.1. Непредсказуемые внешние риски: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меры государственного воздействия в сферах налогообложения, ценообразования, землепользования, финансово-кредитной, охраны окружающей ср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еды и т.д.;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природные катастрофы (землетрясения, наводнения, ураганы и прочие климатические катаклизмы);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уголовные и экономические преступления (терроризм, саботаж, рэкет);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внешние эффекты: экологические (аварии), социальные (забастовки), экономическ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ие (банкротство партнеров, клиентов, срыв поставок), политические (запрет на деятельность и т.д.);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1.2. Предсказуемые внешние риски: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-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рыночный риск (изменение цен, валютных курсов, требований потребителей, конъюнктуры, конкуренция, инфляция, потеря позиции на рынке);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операционный риск (нарушение правил эксплуатации и техники безопасности, отступление от целей проекта, невозможность под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держания рабочего состояния машин, оборудования, сооружений и т.д.);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2. Внутренние риски.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2.1. Внутренние организационные риски: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-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срывы работ из-за недостатка рабочей силы, материалов, задержки поставок, неудовлетворительных условий, изменения ранее согласованных требований и появления дополнительных требований со стороны заказчиков и партнеров, ошибок в планировании и проектировании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, неудовлетворительного оперативного управления процессом реализации стратегий и т.п.;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перерасход средств вследствие срыва планов работ, неэффективной стратегии снабжения и сбыта, низкой квалификации персонала, ошибок в составлении смет и бюджетов, предъ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явления претензий со стороны партнеров, поставщиков и потребителей.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2.2. Внутренние технические риски: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- изменение технологии выполнения работ, ошибки в проектной документации, поломки техники, низкое качество поставляемых материалов, сырья, комплектующих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изделий и т.д.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3. Прочие риски: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правовые (возникающие в связи с приобретением лицензий, патентов, авторских прав, торговых марок, защитой информации с помощью данных методов);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транспортные и таможенные инциденты;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риски, связанные со здоровьем людей (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телесные повреждения, смертельные травмы);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повреждение имущества при демонтаже и передислокации и т.д.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Знание причин и механизмов действия рисков позволяет найти эффективные средства их предотвращения и снижения.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Риск - случайная категория, поэтому наибо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лее обоснованно с научных позиций характеризовать его как вероятность возникновения определенного уровня потерь.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29.Показатели риска и методы его оценки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При всесторонней оценке риска следовало бы устанавливать для каждого абсолютного или относительного зн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ачения величины возможных потерь соответствующую вероятность возникновения такой величины.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Построение кривой вероятностей (или таблицы) - исходная стадия оценки риска. Применительно к предпринимательству эта задача чрезвычайно сложна. Поэтому приходится ог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раничиваться упрощенными подходами, оценивать риск по одному или нескольким показателям, представляющим обобщенные характеристики, наиболее важные для суждения о приемлемости риска.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Рассмотрим некоторые основные показатели риска. С этой целью сначала выдел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им определенные области или зоны риска в зависимости от величины потерь; возникающих в процессе реализации проекта (рис. 1).</w:t>
      </w: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hAnsi="Times New Roman" w:cs="Times New Roman"/>
          <w:sz w:val="28"/>
          <w:szCs w:val="28"/>
        </w:rPr>
        <w:object w:dxaOrig="7046" w:dyaOrig="2955">
          <v:rect id="rectole0000000000" o:spid="_x0000_i1025" style="width:352.5pt;height:147.75pt" o:ole="" o:preferrelative="t" stroked="f">
            <v:imagedata r:id="rId5" o:title=""/>
          </v:rect>
          <o:OLEObject Type="Embed" ProgID="StaticMetafile" ShapeID="rectole0000000000" DrawAspect="Content" ObjectID="_1663529351" r:id="rId6"/>
        </w:objec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Рис 1. Схема зон риска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Область, в которой потери не ожидаются, называется безрисковой зоной, ей соот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ветствуют нулевые потери или отрицательные (превышение прибыли над потерями).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Зоной допустимого риска считается область, в пределах которой данный вид предпринимательской деятельности сохраняет свою экономическую целесообразность, то есть потери имеют мест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о, но они меньше ожидаемой прибыли.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Граница зоны допустимого риска соответствует уровню потерь, равному расчетной прибыли от предпринимательской деятельности.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Следующая, более опасная область, называется зоной критического риска. Она характеризуется возмож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ностью потерь, превышающих величину ожидаемой прибыли, вплоть до величины полной расчетной выручки от предпринимательства, представляющей сумму затрат и прибыли.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Иначе говоря, зона критического риска характеризуется опасностью потерь, которые заведомо превышают ожидаемую прибыль и могут привести к невозмещаемой потере всех средств, вложенных в проект. В последнем случае предприниматель не только не получает от прое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кта доход, но несет убытки в сумме всех затрат.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Кроме критического, целесообразно рассмотреть катастрофический риск.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Зона катастрофического риска представляет область потерь, которые по своей величине превосходят критический уровень и в максимуме могут дос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тигать величины, равной имущественному состоянию предпринимателя. Катастрофический риск способен привести к краху; банкротству предприятия, его закрытию и распродаже имущества.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К категории катастрофического следует относить вне зависимости от имущественног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 или денежного ущерба риск, связанный с прямой опасностью для жизни людей или влекущий экологические катастрофы.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Наиболее полное представление о риске дает так называемая кривая распределения вероятностей потери или графическое изображение зависимости вер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оятности потерь от их уровня, показывающее, насколько вероятно возникновение тех или иных потерь.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Чтобы установить вид кривой вероятности потерь, рассмотрим прибыль как случайную величину и построим кривую распределения вероятностей получения определенного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уровня прибыли (рис. 2).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hAnsi="Times New Roman" w:cs="Times New Roman"/>
          <w:sz w:val="28"/>
          <w:szCs w:val="28"/>
        </w:rPr>
        <w:object w:dxaOrig="4981" w:dyaOrig="4069">
          <v:rect id="rectole0000000001" o:spid="_x0000_i1026" style="width:249pt;height:203.25pt" o:ole="" o:preferrelative="t" stroked="f">
            <v:imagedata r:id="rId7" o:title=""/>
          </v:rect>
          <o:OLEObject Type="Embed" ProgID="StaticMetafile" ShapeID="rectole0000000001" DrawAspect="Content" ObjectID="_1663529352" r:id="rId8"/>
        </w:objec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Рис. 2. Типичная кривая вероятностей получения определенного уровня прибыли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При построении кривой приняты следующие предположения.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1. Наиболее вероятно получение прибыли, равной расчетной величине -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. Вероятность (В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) получения такой прибыли максимальна, соответственно, значение ПР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можно считать математическим ожиданием прибыли.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Вероятность получения прибыли, большей или меньшей по сравнению с расчетной, тем ниже, чем больше такая прибыль отличает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ся от расчетной, то есть значения вероятностей отклонения от расчетной прибыли монотонно убывают при росте отклонений.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2. Потерями прибыли (ДПР) считается ее уменьшение в сравнении с расчетной величиной ПР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. Если реальная прибыль равна ПР, то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DПР = ПР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-П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3. Вероятность исключительно больших (теоретически бесконечных) потерь практически равна нулю, так как потери заведомо имеют верхний предел (исключая потери, которые не представляется возможным оценить количественно).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Принятые допущения в какой-то сте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пени спорны, ибо они действительно могут не соблюдаться для всех видов риска. Но они верно отражают общие закономерности изменения хозяйственного риска и базируются на гипотезе, что прибыль как случайная величина подчинена нормальному или близкому к нормал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ьному закону распределения.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Исходя из кривой вероятностей получения прибыли, построим кривую распределения вероятностей возможных потерь прибыли, которую и следует называть кривой риска. Фактически это та же кривая, но построенная в другой системе координа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т (рис. 3)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Выделим на изображенной кривой распределения вероятностей потерь прибыли (дохода) ряд характерных точек.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Первая точка (DПР = 0 и В = 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Д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) определяет вероятность нулевых потерь прибыли.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Вторая точка (DПР = ПР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и В = 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) характеризуется величиной возможных потерь, равной ожидаемой прибыли, то есть полной потерей прибыли, вероятность которой равна 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д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. Точки 1 и 2 являются пограничными, определяющими положение зоны допустимого риска.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Третья точка (DПР = ВР и В = 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) соотв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етствует величине потерь, равных расчетной выручке ВР. Вероятность таких потерь равна 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. Точки 2 и 3 определяют границы зоны критического риска.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hAnsi="Times New Roman" w:cs="Times New Roman"/>
          <w:sz w:val="28"/>
          <w:szCs w:val="28"/>
        </w:rPr>
        <w:object w:dxaOrig="6337" w:dyaOrig="4616">
          <v:rect id="rectole0000000002" o:spid="_x0000_i1027" style="width:316.5pt;height:231pt" o:ole="" o:preferrelative="t" stroked="f">
            <v:imagedata r:id="rId9" o:title=""/>
          </v:rect>
          <o:OLEObject Type="Embed" ProgID="StaticMetafile" ShapeID="rectole0000000002" DrawAspect="Content" ObjectID="_1663529353" r:id="rId10"/>
        </w:objec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Рис. 3. Типичная кривая распределения вероятностей возникновения определенного у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ровня потерь прибыли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Четвертая точка (DПР = ИС и В = 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) характеризуется потерями, равными имущественному (ИС) состоянию предпринимателя, вероятность которых равна 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. Между точками 3 и 4 находится зона катастрофического риска.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Потери, превышающие имущественное состояние предпринимателя, не рассматриваются, так как их невозможно взыскать.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Вероятности определенных уровней потерь являются важными показателями, позволяющими высказывать суждение об ожидаемом риске и его приемлемости,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поэтому построенную кривую можно назвать кривой риска.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Если вероятность катастрофической потери выражается показателем, свидетельствующим об ощутимой угрозе потери всего состояния (например, при его значении, равном 0,2), то предприниматель заведомо откаж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ется от такого проекта и не пойдет на подобный риск.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Таким образом, если при оценке риска удается построить не всю кривую вероятностей риска, а только установить четыре характерные точки (наиболее вероятный уровень риска и вероятности допустимой, критическ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ой и катастрофической потери), то задачу такой оценки можно считать успешно решенной.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Знания величин этих показателей достаточно, чтобы в подавляющем большинстве случаев идти на обоснованный риск.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Предпринимателю, оценивающему риск, больше свойствен не точ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ечный, а интервальный подход. Ему важно знать не только, что вероятность потерять 1тыс. р. в намечаемой сделке составляет, скажем, 0,1, или 10 %. Он будет также интересоваться, насколько вероятно потерять сумму, лежащую в определенных пределах (в интервале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, например, от 1 до 1,5 тыс. р.).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Наличие кривой вероятности потери позволяет ответить на такой вопрос путем нахождения среднего значения вероятности в заданном интервале потерь.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В процессе принятия плановых решений о допустимости и целесообразности риска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важно представлять не столько вероятность определенного уровня потерь, сколько вероятность того, что потери не превысят некоторого уровня. По логике именно это и является основным показателем риска.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Вероятность того, что потери не превысят определенного ур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овня, служит показателем надежности плана. Очевидно, что показатели риска и надежности тесно связаны между собой.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Знание показателей риска - 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, 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д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, 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, 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- позволяет выработать суждение и принять решение об осуществлении проекта. Но для такого решения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недостаточно оценить значения показателей (вероятностей) допустимого, критического и катастрофического риска. Надо еще установить или принять предельные величины этих показателей, выше которых они не должны приниматься в плане, чтобы не попасть в зону чрез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мерного, неприемлемого риска.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Предельные значения вероятностей возникновения допустимого, критического и катастрофического риска соответственно обозначаются 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д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, К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, К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Величины этих показателей в принципе должна устанавливать и рекомендовать прикладная теория предпринимательского риска. По мнению авторитетных ученых-практиков, например Б. Врублевского, можно ориентироваться на следующие предельные значения показателей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риска К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д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=0,1; К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= 0,01, К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= 0,001, то есть соответственно 10, 1 и 0,1 %. Это означает, что не следует идти на предпринимательскую сделку, если в десяти случаях из ста можно потерять всю прибыль, в одном случае из ста потерять выручку и хотя бы в одном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случае из тысячи потерять имущество.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 итоге, имея значения трех показателей риска и критериев предельного риска, сформулируем самые общие условия приемлемости риска при планировании проектов: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- показатель допустимого риска не должен превышать предельного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значения (В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д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&lt; Кд);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показатель критического риска должен быть меньше предельной величины (В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&lt; К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);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- показатель катастрофического риска не должен быть выше предельного уровня (В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 &lt; К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  <w:vertAlign w:val="subscript"/>
        </w:rPr>
        <w:t>кт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).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Следовательно, главное в оценке хозяйственного риска состоит в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искусстве построения кривой вероятностей возможных потерь или хотя бы в определении зон и показателей допустимого, критического и катастрофического риска.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Рассмотрим способы, которые могут быть применены для построения кривых вероятностей возникновения пот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ерь.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 числе прикладных способов построения кривой риска выделим статистический, экспертный, расчетно-аналитический.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Статистический способ состоит в том, что изучается статистика потерь, имевших место в аналогичных видах предпринимательской деятельности, у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станавливается частота появления определенных уровней потерь.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Если статистический массив достаточно представителен, то частоту возникновения данного уровня потерь можно в первом приближении приравнять к вероятности их возникновения и на этой основе построи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ть кривую вероятностей потерь, которая и является искомой кривой риска.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При определении частоты возникновения некоторого уровня потерь путем деления числа соответствующих случаев на их общее число следует включать в общее число случаев и те предприниматель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ские проекты, в которых потерь не было, а был выигрыш, то есть превышение расчетной прибыли. Иначе показатели вероятностей потерь и угрозы риска окажутся завышенными.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Экспертный способ, известный под названием метода экспертных оценок, применительно к пред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принимательскому риску может быть реализован путем изучения мнений опытных руководителей или специалистов.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Желательно, чтобы эксперты дали свои оценки вероятностей возникновения определенных уровней потерь, по которым затем можно было бы найти средние знач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ения экспертных оценок и с их помощью построить кривую распределения вероятностей.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Можно даже ограничиться получением экспертных оценок вероятностей возникновения определенного уровня потерь в четырех характерных точках. Иными словами, надо установить эксп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ертным путем показатели наиболее возможных допустимых, критических и катастрофических потерь, имея в виду, как их уровни, так и вероятности.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По этим четырем характерным точкам несложно воспроизвести ориентировочно всю кривую распределения вероятностей поте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рь. Конечно, при небольшом массиве экспертных оценок график частот недостаточно представителен, а кривую вероятностей, исходя из такого графика, можно построить лишь сугубо приблизительным образом. Но все же определенное представление о риске и характеризу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ющих его показателях будет, а это уже намного больше, чем не знать ничего.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Расчетно-аналитический способ построения кривой распределения вероятностей потерь и оценки на этой основе показателей риска базируется на теоретических представлениях. К сожалению,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как уже отмечалось, прикладная теория риска хорошо разработана только применительно к страховому и игровому риску.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Элементы теории игры в принципе применимы ко всем видам предпринимательского риска, но прикладные математические методы оценочных расчетов пр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оизводственного, коммерческого, финансового риска на основе теории игр пока не созданы.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И все же можно, например, исходить из гипотезы, что действует закон распределения потерь. Однако и в этом случае предстоит решить непростую задачу построения кривой риска.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В заключение еще раз можно отметить, что методы анализа и опенки предпринимательског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 риска необходимо совершенствовать и создавать новые.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30.Основные способы снижения риска.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МЕТОДЫ СНИЖЕНИЯ И ПЛАНИРОВАНИЯ РИСКОВ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Хозяйственная практика выработала систему мер, направленных на уменьшение риска до минимально возможного уровня, которые могут иметь самую различную форму и содержание. Наиболее часто при этом применяются следующие группы методов: технические, правовые, ор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ганизационно-экономические.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Технические методы основаны на внедрении различных технических средств, например систем противопожарного контроля, банковских электронных расчетов, охранной сигнализации и т.п.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К группе правовых методов относятся страхование, за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лог, неустойка (штраф, пеня), поручительство (гарантия), задаток.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Организационно-экономические методы включают комплекс распорядительных мер, направленных на предотвращение потерь от риска в случае наступления неблагоприятных обстоятельств, а также на их к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омпенсацию в случае возникновения потерь. Они, как правило, реализуются с помощью различных управленческих регламентов. Сюда можно отнести, например, запрет на курение в огнеопасных местах, систему поглощения риска, то есть признание ущерба в случае невозм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ожности использования иных способов минимизации риска или в случае малой вероятности опасного события и т.п.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Рассмотрим наиболее распространенные методы снижения риска в стратегическом планировании.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1. Страхование.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Страхование, особенно в комплексе с други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ми методами, позволяет существенно снизить уровень хозяйственного риска при планировании и реализации стратегии предприятия.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Страхование представляет собой систему возмещения убытков страховщиками при наступлении страховых случаев из специальных страховых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фондов, формируемых за счет страховых взносов, уплачиваемых страхователями.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Страхование может осуществляться в двух формах: обязательного и добровольного страхования. Страховым возмещением называется сумма денежных средств, выплачиваемых в счет возмещения 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ущерба при наступлении страхового случая.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Страховым случаем признается событие, с наступлением которого связывается выплата страхового возмещения. В случае использования данного метода (компенсации потерь) риск носит название страхового риска. Под ним пони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мается вероятное наступление страхового случая. В этом случае риск выражает объем возможной ответственности страховщика по тому или иному виду страхования.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Кроме страхования могут применяться перестрахование и сострахование.</w:t>
      </w:r>
    </w:p>
    <w:p w:rsidR="007B788A" w:rsidRPr="00FC3DDF" w:rsidRDefault="00FC3DDF">
      <w:pPr>
        <w:spacing w:before="100" w:after="100" w:line="27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Перестрахование - это страхован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ие, в соответствии с которым страховщик передает часть ответственности по рискам другим страховщикам, называемым в этом случае перестраховщиками. Цель такой операции состоит в создании устойчивого и сбалансированного «страхового портфеля» для обеспечения с</w:t>
      </w:r>
      <w:r w:rsidRPr="00FC3DDF">
        <w:rPr>
          <w:rFonts w:ascii="Times New Roman" w:eastAsia="Times New Roman" w:hAnsi="Times New Roman" w:cs="Times New Roman"/>
          <w:color w:val="666666"/>
          <w:sz w:val="28"/>
          <w:szCs w:val="28"/>
        </w:rPr>
        <w:t>табильной и рентабельной работы страховых организаций.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6.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Трудовые ресурсы. Оплата труда  на предприятии предпринимательского типа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31Структура персонала предпринимательской фирмы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Трудовыми ресурсами является часть населения, обладающая необходимыми физическими данными, знаниями и навыками труда в соответствующей отрасли.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Кадры или трудовые ресурсы предприятия – это совокупность работников различных профессионально-квалификационных 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групп, занятых на предприятии и входящих в его списочный состав.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Кадровый состав или персонал предприятия и его изменения имеют определенные количественные, качественные и структурные характерис тики, которые могут быть с меньшей или большей степенью дост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оверности измерены и отражены следующими абсолютными и относительными показателями: </w:t>
      </w:r>
    </w:p>
    <w:p w:rsidR="007B788A" w:rsidRPr="00FC3DDF" w:rsidRDefault="00FC3DDF">
      <w:pPr>
        <w:numPr>
          <w:ilvl w:val="0"/>
          <w:numId w:val="1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списочная и явочная численнос ть работников предприятия и его внутренних подразделений, отдельных категорий и групп на определенную дату; </w:t>
      </w:r>
    </w:p>
    <w:p w:rsidR="007B788A" w:rsidRPr="00FC3DDF" w:rsidRDefault="00FC3DDF">
      <w:pPr>
        <w:numPr>
          <w:ilvl w:val="0"/>
          <w:numId w:val="1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среднесписочная численность работников предприятия и его внутренних подразделений за определенный период; </w:t>
      </w:r>
    </w:p>
    <w:p w:rsidR="007B788A" w:rsidRPr="00FC3DDF" w:rsidRDefault="00FC3DDF">
      <w:pPr>
        <w:numPr>
          <w:ilvl w:val="0"/>
          <w:numId w:val="1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удельный вес работников отдельных подразделений в общей численности работников предприятия; </w:t>
      </w:r>
    </w:p>
    <w:p w:rsidR="007B788A" w:rsidRPr="00FC3DDF" w:rsidRDefault="00FC3DDF">
      <w:pPr>
        <w:numPr>
          <w:ilvl w:val="0"/>
          <w:numId w:val="1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темпы роста численности работников предприятия за опреде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ленный период; </w:t>
      </w:r>
    </w:p>
    <w:p w:rsidR="007B788A" w:rsidRPr="00FC3DDF" w:rsidRDefault="00FC3DDF">
      <w:pPr>
        <w:numPr>
          <w:ilvl w:val="0"/>
          <w:numId w:val="1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средний разряд рабочих предприятия; </w:t>
      </w:r>
    </w:p>
    <w:p w:rsidR="007B788A" w:rsidRPr="00FC3DDF" w:rsidRDefault="00FC3DDF">
      <w:pPr>
        <w:numPr>
          <w:ilvl w:val="0"/>
          <w:numId w:val="1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удельный вес служащих, имеющих высшее или среднее специальное образование в общей численности служащих и работников предприятия; </w:t>
      </w:r>
    </w:p>
    <w:p w:rsidR="007B788A" w:rsidRPr="00FC3DDF" w:rsidRDefault="00FC3DDF">
      <w:pPr>
        <w:numPr>
          <w:ilvl w:val="0"/>
          <w:numId w:val="1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средний стаж работы по специальности руководителей и специалистов предпри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ятия; </w:t>
      </w:r>
    </w:p>
    <w:p w:rsidR="007B788A" w:rsidRPr="00FC3DDF" w:rsidRDefault="00FC3DDF">
      <w:pPr>
        <w:numPr>
          <w:ilvl w:val="0"/>
          <w:numId w:val="1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текучести кадров по приему и увольнению работников; </w:t>
      </w:r>
    </w:p>
    <w:p w:rsidR="007B788A" w:rsidRPr="00FC3DDF" w:rsidRDefault="00FC3DDF">
      <w:pPr>
        <w:numPr>
          <w:ilvl w:val="0"/>
          <w:numId w:val="1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фондовооруженность труда работников и рабочих на предприятии.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трудовых ресурсов – один из основных разделов анализа работы предприятия.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32.Процесс управления персоналом в предпринимательск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ой фирме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Обеспеченность предприятия трудовыми ресурсами определяется сравнением фактического количества работников по категориям и профессиям с плановой (расчетной) потребностью, при этом необходимо анализировать и качественный состав по квалификации.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Про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изводительностью труда. Под производительностью труда понимается его результативность, или способность человека производить за единицу рабочего времени определенный объем продукции.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оценки производительности труда применяется среднегодовая, среднеднев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ная выработка продукции в стоимостном выражении на одного среднесписочного работающего или рабочего.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Частные показатели: трудоемкость продукции (затраты времени на производство единицы продукции) определенного вида или выпуск продукции определенного вида 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в натуральном выражении за один человеко-день или человеко-час.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трудовых ресурсов на предприятиях необходимо рассматривать в тесной связи с оплатой труда. Заработная плата – это установленное соглашением сторон (не ниже государственного минимума) си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стематическое вознаграждение работника, которое работод а тель обязан выплачивать ему за выполненную работу по трудовому договору по заранее установленным расценкам, нормам, тарифам с учетом его трудового вклада.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принципы заработной платы: </w:t>
      </w:r>
    </w:p>
    <w:p w:rsidR="007B788A" w:rsidRPr="00FC3DDF" w:rsidRDefault="00FC3DDF">
      <w:pPr>
        <w:numPr>
          <w:ilvl w:val="0"/>
          <w:numId w:val="2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предос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тавление предприятиям максимальной самостоятельности в вопросах организации оплаты труда; </w:t>
      </w:r>
    </w:p>
    <w:p w:rsidR="007B788A" w:rsidRPr="00FC3DDF" w:rsidRDefault="00FC3DDF">
      <w:pPr>
        <w:numPr>
          <w:ilvl w:val="0"/>
          <w:numId w:val="2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распределение в соответствии с результатами труда, его количеством и качеством; </w:t>
      </w:r>
    </w:p>
    <w:p w:rsidR="007B788A" w:rsidRPr="00FC3DDF" w:rsidRDefault="00FC3DDF">
      <w:pPr>
        <w:numPr>
          <w:ilvl w:val="0"/>
          <w:numId w:val="2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материальная заинтересованность в высоких конечных результатах труда и неограниченность заработной платы; </w:t>
      </w:r>
    </w:p>
    <w:p w:rsidR="007B788A" w:rsidRPr="00FC3DDF" w:rsidRDefault="00FC3DDF">
      <w:pPr>
        <w:numPr>
          <w:ilvl w:val="0"/>
          <w:numId w:val="2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усиление социальной защищенности работников; </w:t>
      </w:r>
    </w:p>
    <w:p w:rsidR="007B788A" w:rsidRPr="00FC3DDF" w:rsidRDefault="00FC3DDF">
      <w:pPr>
        <w:numPr>
          <w:ilvl w:val="0"/>
          <w:numId w:val="2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улучшение соотношения в оплате труда отдельных категорий и профессионально-квалификационных групп; </w:t>
      </w:r>
    </w:p>
    <w:p w:rsidR="007B788A" w:rsidRPr="00FC3DDF" w:rsidRDefault="00FC3DDF">
      <w:pPr>
        <w:numPr>
          <w:ilvl w:val="0"/>
          <w:numId w:val="2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опе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режающие темпы роста производительности труда над ростом средней заработной платы. </w:t>
      </w:r>
    </w:p>
    <w:p w:rsidR="007B788A" w:rsidRPr="00FC3DDF" w:rsidRDefault="00FC3DDF">
      <w:pPr>
        <w:numPr>
          <w:ilvl w:val="0"/>
          <w:numId w:val="2"/>
        </w:numPr>
        <w:tabs>
          <w:tab w:val="left" w:pos="720"/>
        </w:tabs>
        <w:spacing w:before="150" w:after="75" w:line="240" w:lineRule="auto"/>
        <w:ind w:left="720" w:right="150" w:hanging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33.Основные положения об оплате труда на предприятии предпринимательского типа                                                                                            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Регулирование оплаты труда государством осуществляется как прямым, так и косвенным способом. Прямое регулирование – это непосредственное установление определенных количес твенных параметров, обязательных для хозяйствующих субъектов (ставки налогообложения,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размеры минимальной заработной платы, тарификационные разряды и коэффициенты для работников бюджетной сферы). Косвенное регулирование – периодические рекомендации о применении тар ифных ставок в производственных отраслях, по организации прогрессивных форм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систем оплаты труда, информация об уровне заработной платы в отраслях народного хозяйства и др.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Различают номинальную и реальную заработную плату. Номинальная заработная плата – это начисленная и полученная работником заработная плата за его труд за определенный период. Реальная заработная плата – это количество товаров и услуг, которые можно приобре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сти за номинальную заработную плату.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Общий уровень оплаты тру да на предприятии может зависеть от следующих основных факторов: </w:t>
      </w:r>
    </w:p>
    <w:p w:rsidR="007B788A" w:rsidRPr="00FC3DDF" w:rsidRDefault="00FC3DDF">
      <w:pPr>
        <w:numPr>
          <w:ilvl w:val="0"/>
          <w:numId w:val="3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результатов хозяйственной деятельности предприятия, уровня его рентабельности; </w:t>
      </w:r>
    </w:p>
    <w:p w:rsidR="007B788A" w:rsidRPr="00FC3DDF" w:rsidRDefault="00FC3DDF">
      <w:pPr>
        <w:numPr>
          <w:ilvl w:val="0"/>
          <w:numId w:val="3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кадровой политики предприятия; </w:t>
      </w:r>
    </w:p>
    <w:p w:rsidR="007B788A" w:rsidRPr="00FC3DDF" w:rsidRDefault="00FC3DDF">
      <w:pPr>
        <w:numPr>
          <w:ilvl w:val="0"/>
          <w:numId w:val="3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уровня безработ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ицы в регионе, области, среди работников соответствующих специальностей; </w:t>
      </w:r>
    </w:p>
    <w:p w:rsidR="007B788A" w:rsidRPr="00FC3DDF" w:rsidRDefault="00FC3DDF">
      <w:pPr>
        <w:numPr>
          <w:ilvl w:val="0"/>
          <w:numId w:val="3"/>
        </w:numPr>
        <w:tabs>
          <w:tab w:val="left" w:pos="720"/>
        </w:tabs>
        <w:spacing w:before="75" w:after="0" w:line="240" w:lineRule="auto"/>
        <w:ind w:left="94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влияния профсоюзов, конкурентов и государства.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Важнейшим условием повышения эффективности производства является более быстрый рост производительности труда по сравнению с ростом сре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дней заработной платы.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По характеру участия в производственном процессе рабочие подразделяются на основные (занятые непосредственно изготовлением основной продукции) и вспомогательные (рабочие, создающие нормальные условия производства). Анализируется соо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тношение между основными и вспомогательными рабочими, устанавливается тенденция изменения этого соотношения, и, если оно не в пользу основных рабочих, то необходимо осуществить мероприятия по устранению негативной тенденции.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Коэффициент текучести кадров о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пределяется делением числа работников предприятия (цеха), выбывших (уволенных) за данный период по причинам, относимым к текучести (по собственному желанию, за нарушение трудовой дисциплины), и т.п. причинам, не вызванным производственной или 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общегосударст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венной потребностью, на среднесписочное число работников за тот же период (в процентах).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Явочный коэффициент определяется отношением явочного числа работников к списочному числу работников в данном периоде. Этот коэффициент определяется обычно по отдельны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 подразделениям цеха, предприятия, а затем рассчитывается как средневзвешенная величина.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Управление трудовыми ресурсами включает в себя следующие этапы: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Планирование ресурсов: разработка плана удовлетворения будущих потребностей в людских ресурсах. Процесс планирования включает в себя три этапа: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оценка наличных ресурсов;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оценка будущих потребностей;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- разработка программы удовлетворения будущих потр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ебностей.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2. Набор персонала. Набор заключается в создании необходимого резерва кандидатов на все должности и специальности, из которого организация отбирает наиболее подходящих для нее работников. При этом учитываются такие факторы, как выход на пенсию, т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екучесть, увольнения в связи с истечением срока договора найма, расширение сферы деятельности организации. Набор обычно ведут из внешних и внутренних источников.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К средствам внешнего набора относятся: публикация объявлений в газетах и профессиональных жур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налах, обращение к агентствам по трудоустройству и к фирмам, поставляющим руководящие кадры, направление заключивших контракт людей на специальные курсы при колледжах. Большинство организаций предпочитают проводить набор в основном внутри своей организации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Продвижение по службе своих работников обходится дешевле. Кроме того, это повышает их заинтересованность, улучшает моральный климат и усиливает привязанность работников к фирме.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3. Отбор. Объективное решение о выборе, в зависимости от обстоятельств, мож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 основываться на образовании кандидата, уровне его профессиональных навыков, опыте предшествующей работы, личных качествах.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4. Определение заработной платы и льгот: разработка структуры заработной платы и льгот в целях привлечения, найма и сохранения сл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ужащих.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5. Профориентация и адаптация: введение нанятых работников в организацию и ее подразделения, развитие у работников понимания того, что ожидает от него организация и какой труд в ней получает заслуженную оценку.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6. Обучение. Подготовка представляет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собой обучение работников навыкам, позволяющим поднять производительность их труда. Конечная цель обучения заключается в обеспечении своей организации достаточным количес твом людей с навыками и способностями, необходимыми для достижения целей организации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7. Оценка трудовой деятельности: разработка методик оценки трудовой деятельности и доведения ее до работника. В основном, оценка результатов деятельности служит трем целям: административной, информационной и мотивационной. Административные функции: повы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шение по службе, понижение, перевод, прекращение трудового договора.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Информационные функции. Оценка результатов деятельности нужна и для того, чтобы можно было информировать людей об относительном уровне их работы. При должной постановке этого дела работни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узнает не только, достаточно ли хорошо он или она работает, но и что конкретно является его силой или слабостью и в каком направлении он может совершенствоваться.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Повышение, понижение, перевод, увольнение. </w:t>
      </w:r>
    </w:p>
    <w:p w:rsidR="007B788A" w:rsidRPr="00FC3DDF" w:rsidRDefault="00FC3DDF">
      <w:pPr>
        <w:spacing w:before="75"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9. Подготовка руководящих кадров, управлени</w:t>
      </w:r>
      <w:r w:rsidRPr="00FC3DDF">
        <w:rPr>
          <w:rFonts w:ascii="Times New Roman" w:eastAsia="Times New Roman" w:hAnsi="Times New Roman" w:cs="Times New Roman"/>
          <w:color w:val="333333"/>
          <w:sz w:val="28"/>
          <w:szCs w:val="28"/>
        </w:rPr>
        <w:t>е продвижением по службе: разработка программ, направленных на развитие способностей и повышение эффективности труда руководящих кадров.</w:t>
      </w:r>
    </w:p>
    <w:p w:rsidR="007B788A" w:rsidRPr="00FC3DDF" w:rsidRDefault="007B7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keepNext/>
        <w:keepLines/>
        <w:spacing w:after="200" w:line="276" w:lineRule="auto"/>
        <w:ind w:firstLine="28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Тема 7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C3DDF">
        <w:rPr>
          <w:rFonts w:ascii="Times New Roman" w:eastAsia="Arial" w:hAnsi="Times New Roman" w:cs="Times New Roman"/>
          <w:sz w:val="28"/>
          <w:szCs w:val="28"/>
        </w:rPr>
        <w:t>Предпринимательская тайна</w:t>
      </w:r>
    </w:p>
    <w:p w:rsidR="007B788A" w:rsidRPr="00FC3DDF" w:rsidRDefault="00FC3DD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Сущность предпринимательской тайны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Предпринимательская деятельность во всех сферах экономики неразрывно связана с получением, накоплением, хранением и использованием различных сведений, характеризующих как саму предпринимательскую фирму, так и связанных с нею хозяйствующих партнеров. Обеспе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чение сохранности информации о деятельности фирмы, всех ее факторах развития является условием выживания фирмы в рыночной конкурентной среде, в какой-то степени рискового развития.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Предпринимательская тайна включает любые сведения (информацию), разглашение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которых (утечка) может нанести экономический и моральный ущерб предпринимательской организации, существенно повлияет на ее деловую репутацию. Предпринимательская тайна по существу представляет интегрированную совокупность производственной, технической, ко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ммерческой и служебной тайны, сохранение которой обеспечивает фирме возможность добиваться планируемых результатов.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Согласно перечня сведений, которые не могут составлять коммерческую тайну к таким сведениям относятся: учредительные документы организации;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документы, дающие право на занятие определенными видами предпринимательской деятельности; документы о платежеспособности организации; сведения о результатах финансово-хозяйственной деятельности и иные сведения, необходимые для проверки правильности исчисле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ния и уплаты налогов и других обязательных платежей; сведения о численности, составе работающих, их заработной плате и условиях труда, а также о наличии свободных рабочих мест и другие. Законами установлена обязанность предпринимателей предоставлять другие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сведения по требованию прокурора, правоохранительных и налоговых органов, органов санэпидемнадзора и др. Но руководители фирмы и другие должностные лица (юрист) должны при этом четко руководствоваться соответствующими правовыми актами, регулирующими контр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ольную (проверяющую) и надзорную функции отдельных государственных органов, их органов на местах и соответствующих должностных лиц.</w:t>
      </w:r>
    </w:p>
    <w:p w:rsidR="007B788A" w:rsidRPr="00FC3DDF" w:rsidRDefault="00FC3DD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Формирование сведений, составляющих предпринимательскую тайну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Для формирования перечня сведений, подлежащих защите, целесообразно создать группу из следующих специалистов: занимающихся финансовыми вопросами, конъюнктурой рынка и сведениями о конкурентах, занимающихся связями с другими организациями, ведущими разработ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ку новых видов товаров, обладающих высокой конкурентоспособностью, юриста и др. Можно привлечь к этой работе сторонних экспертов, но не следует им раскрывать все конкретные сведения, составляющую предпринимательскую тайну.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В зависимости от вида осуществляе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мой деятельности, сферы предпринимательства, поставленной цели перечень сведений может изменяться. Так, должны иметь защиту сведения: технологического характера - конструкторская документация, чертежи, схемы; описания технологических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испытаний; точные данн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ые конструкционных характеристик создаваемой продукции и характеры разрабатываемых технологических процессов; сведения о материалах, из которых изготовлены отдельные детали; описания новых технологических процессов; используемые новые приборы, станки, обор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удование; рецептура создаваемых продуктов и др.; научно-технического характера - идеи, открытия, изобретения; ноу-хау; патенты; промышленные образцы; отдельные формулы; новые методы организации производства и труда; тематика важнейших научных исследований;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результаты научных исследований; программное обеспечение ЭВМ и другие научные разработки; делового характера - сведения о заключенных договорах (контрактах); о подготовленных к заключению договорах; данные о поставщиках ресурсов и клиентах (потребителях);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обзоры рынка, материалы маркетинговых исследований; информация о конфиденциальных переговорах; калькуляция себ+естоимости товаров, структуры и размер цен, уровень планируемой прибыли; планы инвестиций; стратегические планы развития фирмы; данные об отдель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ных категориях персонала фирмы и другие сведения.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Для комплексного решения всех вопросов, связанных с защитой предпринимательской тайны, на фирме создается собственная служба безопасности, начальник которой является и заместителем руководителя фирмы. Однак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о отдельными вопросами защиты экономической безопасности могут заниматься специализированные охранные предприятия, выполняющие свои функции по договору с фирмой. Важное значение имеет подбор высококвалифицированных специалистов службы безопасности фирмы, н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ормативное установление обязанностей сотрудников и следующих функций службы безопасности:</w:t>
      </w:r>
    </w:p>
    <w:p w:rsidR="007B788A" w:rsidRPr="00FC3DDF" w:rsidRDefault="00FC3DDF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организация и обеспечение пропускного и внутриобъектового режима в зданиях и помещениях, несение их охраны, контроль за соблюдением установленного режима на фирме сот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рудниками, посетителями;</w:t>
      </w:r>
    </w:p>
    <w:p w:rsidR="007B788A" w:rsidRPr="00FC3DDF" w:rsidRDefault="00FC3DDF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проведение мероприятий по правовому и организационному регулированию отношений на фирме по защите предпринимательской тайны и экономической безопасности;</w:t>
      </w:r>
    </w:p>
    <w:p w:rsidR="007B788A" w:rsidRPr="00FC3DDF" w:rsidRDefault="00FC3DDF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участие в разработке основных нормативных документов (инструкций, положений),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устанавливающих порядок и принципы защиты предпринимательской тайны;</w:t>
      </w:r>
    </w:p>
    <w:p w:rsidR="007B788A" w:rsidRPr="00FC3DDF" w:rsidRDefault="00FC3DDF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участие в разработке должностных инструкций, обязанностей руководителей подразделений, специалистов, всех категорий работников;</w:t>
      </w:r>
    </w:p>
    <w:p w:rsidR="007B788A" w:rsidRPr="00FC3DDF" w:rsidRDefault="00FC3DDF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обеспечение сохранности документов, содержащих сведения, я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вляющиеся коммерческой тайной, прекращения их хищения или передачи сведений заинтересованным лицам иными способами;</w:t>
      </w:r>
    </w:p>
    <w:p w:rsidR="007B788A" w:rsidRPr="00FC3DDF" w:rsidRDefault="00FC3DDF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организация проведения служебных расследований по фактам разглашения сведений, составляющих предпринимательскую тайну, потерь документов и д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ругих нарушений безопасности фирмы, а также и другие функции, которые должны быть установлены в положении о службе безопасности, утвержденном руководителем фирмы.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В состав механизма защиты предпринимательской тайны и безопасности фирмы входят следующие под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системы: правовое обеспечение тайны, правоведение организационной защиты, осуществление инженерно-технической защиты, мотивация в первую очередь тех сотрудников, от поведения которых зависит утечка сведений, составляющих предпринимательскую тайну; усиление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различных форм ответственности за разглашение сведений, наносящих экономический ущерб фирме и другие.</w:t>
      </w:r>
    </w:p>
    <w:p w:rsidR="007B788A" w:rsidRPr="00FC3DDF" w:rsidRDefault="00FC3DDF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Особое значение имеет организация инженерно-технической защиты, которая представляет собой совокупность специальных инженерно-технических средств, примен</w:t>
      </w:r>
      <w:r w:rsidRPr="00FC3DDF">
        <w:rPr>
          <w:rFonts w:ascii="Times New Roman" w:eastAsia="Arial" w:hAnsi="Times New Roman" w:cs="Times New Roman"/>
          <w:color w:val="000000"/>
          <w:sz w:val="28"/>
          <w:szCs w:val="28"/>
        </w:rPr>
        <w:t>ение которых обеспечивает безопасность фирмы, ее имущества, ресурсов, а также сведений о деятельности фирмы.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35.Сущность предпринимательской тайны. Отличие предпринимательской тайны от коммерческой.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36.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сведений, составляющих предпринимательскую тайну. 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37.Внешние и внутренние угрозы безопасности фирмы.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38.Основные элементы механизма защиты предпринимательской тайны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39.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. П/р№12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Разработка содержания  деятельности подсистем  механизма защит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ы предпринимательской тайны и безопасности фирмы</w:t>
      </w:r>
    </w:p>
    <w:p w:rsidR="007B788A" w:rsidRPr="00FC3DDF" w:rsidRDefault="007B788A">
      <w:pPr>
        <w:spacing w:after="0" w:line="276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B788A" w:rsidRPr="00FC3DDF" w:rsidRDefault="00FC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40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П/р№13 Оформление классификационной схемы возможных угроз безопасности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8. Ответственность субъектов предпринимательской деятельности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41Сущность и виды ответственности предпринимателей. Способы обеспечения исполнения предпринимателями своих обязательств.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42Ответственность предпринимателей за нарушение антимоно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польного законодательства.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43Ответственность за низкое качество продукции (работ, услуг).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44Ответственность за совершение налоговых правонарушений.                                                                                                 45.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П/р№14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видов ответственности предпринимателей по анализу заданн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ых ситуаций</w:t>
      </w:r>
    </w:p>
    <w:p w:rsidR="007B788A" w:rsidRPr="00FC3DDF" w:rsidRDefault="007B7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40" w:lineRule="auto"/>
        <w:jc w:val="center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1.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Сущность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виды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предпринимателей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общей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форме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понимается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необходимость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направленные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восстановление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хозяйствующих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субъектов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клиентов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государства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Соответственно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хозяйствующие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партнеры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государственные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перед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невыполнении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принятии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решений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нарушающих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возникает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невыполнения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юридическую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представляет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собой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правовыми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нормами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претерпевать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неблагоприятные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последствия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нормами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зависимости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отраслев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принадлежности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юридических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норм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устанавливающих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применяются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правовая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уголовная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Действует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дисциплинарная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материальная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моральная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lastRenderedPageBreak/>
        <w:t>Предприниматели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субъекты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рыночной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экономики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оборота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первую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очередь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представляет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собой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юридические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последствия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проявляется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правонарушителю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отношении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государства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воздействия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имеющих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правонарушителя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отриц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ательные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финансовые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последствия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форме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возмещения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ареста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возмещения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вреда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носит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компенсационный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характер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главной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целью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восстановление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потерпевшей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стороны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возникает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внедоговорных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отношений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устанавливается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соответствующими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нормами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вытекающей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заключенных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точки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зрения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уровня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роли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виновной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стороны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подразделяется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долевую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субсидиарную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смешанную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возникает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частности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неделимости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предмета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нескольких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связанному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льской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равно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нескольких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правовыми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актами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условиями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.322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вправе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всех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совместно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любого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отдельности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части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долга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получивший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удовлетворения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имеет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недополученное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остальных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остаются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освобождает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остальных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ограниченной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внесшие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вклады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пределах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неоплаченной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части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вклада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каждого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Субсидиарной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дополнительная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сторон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наряду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отвечают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перед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надлежащее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субсидиарную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являющийся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учредителем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отвечает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наравне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возникшим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вступления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выбывший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отвечает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возникшим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момента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выбытия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наравне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течение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утверждения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отчета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выбыл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lastRenderedPageBreak/>
        <w:t>Смешанной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возникающая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обеих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сторон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собственник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предприятия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трудовым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устанавливает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материальную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причиненный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ущерб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Материальная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может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лишь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ущерб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возник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результате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противоправного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виновного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поведения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Материальная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бывает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двух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: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ограниченная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пределах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1/3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среднего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месячного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заработка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устанавливаемая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заключен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индивидуальной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коллективной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материальной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материальная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получении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работником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материальных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ценностей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денег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отчет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разовым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документам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нанесшего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ущерб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содержатся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уголовного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преступления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учредительных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документах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необходимо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трудовым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устанавливать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дисциплинарную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форму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воздействия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нарушителей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трудовой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дисциплины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Применяют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следующие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дисциплинарные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: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замечание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выговор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увольнение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должностных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основной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формой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наказания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денежное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пределах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десятой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100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минимальных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оплаты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труда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Кодексом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5 000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Уголовная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положениями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Уголовного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кодекса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один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юридической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возникающей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противоправных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процессе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Основанием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уголовной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содержащего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все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состава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преступления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первую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очередь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.22 "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Преступления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сфере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экономической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".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Виновным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преступлении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совершившее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противоправно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e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умышленно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неосторожности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уголовного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оказания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противоправные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: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занимать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заниматься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исправительные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конфискация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ограничение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свободы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арест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свободы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определенный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устанавливается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пределах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25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1 000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заработной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платы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дохода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осужденного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период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устанавливается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зависимости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тяжести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преступления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сфере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экономической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285" w:line="240" w:lineRule="auto"/>
        <w:rPr>
          <w:rFonts w:ascii="Times New Roman" w:eastAsia="Roboto-Regular" w:hAnsi="Times New Roman" w:cs="Times New Roman"/>
          <w:color w:val="000000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предприниматель</w:t>
      </w:r>
      <w:r w:rsidRPr="00FC3DDF">
        <w:rPr>
          <w:rFonts w:ascii="Times New Roman" w:eastAsia="Roboto-Regula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обязательство</w:t>
      </w:r>
      <w:r w:rsidRPr="00FC3DDF">
        <w:rPr>
          <w:rFonts w:ascii="Times New Roman" w:eastAsia="Roboto-Regula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правонарушение</w:t>
      </w:r>
    </w:p>
    <w:p w:rsidR="007B788A" w:rsidRPr="00FC3DDF" w:rsidRDefault="00FC3DDF">
      <w:pPr>
        <w:spacing w:after="0" w:line="240" w:lineRule="auto"/>
        <w:jc w:val="center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lastRenderedPageBreak/>
        <w:t xml:space="preserve">2.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Условия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возникновения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гражданской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предпринимателей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возникает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положений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регулирует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отношения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между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осуществляющими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предпринимательскую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Защита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путем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: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восстановления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положения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существовавшего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пресечения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нарушающих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создающих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угрозу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оспариваемой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сделки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недействительной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последствий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недействительности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последствий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недействительности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ничтожной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сделки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недействительным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акта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государственного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местного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самоуправления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самозащиты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присуждения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натуре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возмещения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компенсации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морального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вреда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прекращения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изменения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неприменения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акта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государственного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местного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самоуправления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противоречащего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способами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Итак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индивидуальных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возникает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физических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юридических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действующими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нормативными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актами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заключенными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договорами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гражданин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отвечает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всем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принадлежащим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исключением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может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обращено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субсидиарную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вкладчики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риск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связанный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товарищества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пределах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внесенных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вкладов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складочный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капитал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ограниченной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риск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связанных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пределах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внесенных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вкладов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внесшие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вклады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пределах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уплаченной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части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вклада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каждого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дополнительной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субсидиарную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одинаковом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всех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кратном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вкладов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определяемом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учредительными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документами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.56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юридические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кроме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финансируемых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собственником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учреждений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отвечают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всем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принадлежащим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0" w:line="240" w:lineRule="auto"/>
        <w:jc w:val="center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3.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Способы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обеспечения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предпринимателями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своих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обязательств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понимается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правоотношение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силу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пользу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определенное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: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передать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выполнить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деньги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воздержаться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имеет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возникают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вследствие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причинения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вреда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оснований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указанных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качестве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каждой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сторон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могут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участвовать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одновременно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несколько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lastRenderedPageBreak/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исполняться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надлежащим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образом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условиями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правовых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актов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отсутствии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таковых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обычаями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делового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оборота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предъявляемыми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Обычаем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оборота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сложившееся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широко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применяемое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области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поведения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зависимости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зафиксировано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документе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Обычаи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делового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оборота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противоречащие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участников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соответствующего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отношения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положениям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применяются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способами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залог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удержание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поручительство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банковская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гарантия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задаток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способы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пеней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определенная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денежная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частности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просрочки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вправе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возмещаются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части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покрытой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Соглашение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письменной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форме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независимо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формы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основного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Несоблюдение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письменной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формы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лечет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недействительность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соглашения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вправе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независимо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соглашением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сторон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может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увеличен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соглашением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сторон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запрещает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Однако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подлежащая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несоразмерна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последствиям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вправе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уменьшить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кроме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отдельных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могут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когда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: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допускается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только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могут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сверх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выбору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могут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понимаются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расходы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чье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произвело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будет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произвести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восстановления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утрат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повреждения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реальный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ущерб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неполученные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доходы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получило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обычных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условиях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оборота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было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упущенная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выгода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нарушившее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получило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вследствие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доходы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вправе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возмещения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наряду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упущенной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выгоды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менее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доходы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отдельным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связанным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определенным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родом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может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ограничено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возмещение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ограниченная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).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lastRenderedPageBreak/>
        <w:t>Уплата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неустойки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возмещение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освобождает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o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натуре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Залог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один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способов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обеспечения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силу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залога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имеет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получить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удовлетворение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заложенного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преимущественно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перед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принадлежит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залогодателя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изъятиями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Залог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икает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силу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заключенного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залоге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указаны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предмет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залога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оценка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обеспечиваемого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залогом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Поручительство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способ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обеспечения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поручитель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третье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обязывается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перед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отвечать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перед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части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поручительства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письменной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форме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обеспеченного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поручительством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поручитель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отвечают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перед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солидарно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поручительства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субсидиарная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поручителя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Банковская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гарантия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письменное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силу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страховая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гарант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принципиала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бенифициару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условиями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даваемого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гарантом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денежную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предоставлении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бенефициаром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письменного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.3658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Принципиалом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просьбе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гарант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письменное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кредитору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денежную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уплаченную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выдачу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банковской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гарантии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принципиал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уплачивает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гаранту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вознаграждение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Задатком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денежная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выдаваемая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договаривающихся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сторон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счет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причитающихся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платежей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стороне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доказательство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заключения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обеспечении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Соглашение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задатке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независимо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o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письменной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форме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0" w:line="240" w:lineRule="auto"/>
        <w:jc w:val="center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4.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Административная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предпринимателей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наступает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кодексом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отдельными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своему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характеру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собой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действующим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уголовной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могут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применяться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следующие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: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предупреждение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исправительные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арест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труде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охране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труда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уклонение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переговорах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коллективному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соглашению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невыполнение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коллективного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соглашения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санитарно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гигиенических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норм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государственной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собственности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воды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леса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животный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мир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порча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сельскохозяйственных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земель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осуществлению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континентальном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шельфе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Российской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ввода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эксплуатацию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новых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предприятий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последующей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эксплуатации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торговли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незаконная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торговля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lastRenderedPageBreak/>
        <w:t>товарами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предметами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свободная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реализац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запрещена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ограничена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продажа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качества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санитарных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продажа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документов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государственной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дисциплины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цен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продажа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подакцизных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маркировки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марками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образцов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незаконная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продажа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предметов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обман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небольшом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необеспечение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маркировки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марками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образцов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подакцизных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предписаний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невыполнение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пожарной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безопасности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государственных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стандартов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сертификации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нормативных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документов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обеспечению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единства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измерений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получения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расходования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учета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хранения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драгоценных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металлов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камней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изделий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содержащих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паспорта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регистрации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0" w:line="240" w:lineRule="auto"/>
        <w:jc w:val="center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5.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антимонопольного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законодательства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действующим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руководители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индивидуальные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виновные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противоправные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нарушающие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гражданско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правовую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уголовную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предприятия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предписанием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прекратить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восстановить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первоначальное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положение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расторгнуть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внести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изменения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заключить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хозяйствующим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субъектом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перечислить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прибыль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полученную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результате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бюджет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реорганизацию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форме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разделения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выделения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соблю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условий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выполнить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предписанием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следующие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: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предписаний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территориального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100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каждый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просрочки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предписания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более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25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тыс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бездействие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порядка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.17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18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"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конкуренции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ограничении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монополистической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рынках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"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22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марта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1991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№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948-1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редакции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января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2000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№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3-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5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тыс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непредставление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территориального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документов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информации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подлежащей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представлению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.17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18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указанного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50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каждый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более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5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тыс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порядка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представления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сведений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аффилированных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представлении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информации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основании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ходатайств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уведомлений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.17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18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указанного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,-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5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тыс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lastRenderedPageBreak/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представление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федеральному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антимонопольному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территориальному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недостоверных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сведений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тыс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территориального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.3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.17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.4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.18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"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конкуренции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ограничении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монополистической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рынках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"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8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тыс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учитываться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экономическое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состояние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Индивидуальные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виновные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: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непредставлении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территориального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документов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информации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необходимой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P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"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конкуренции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ограничении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монополистической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рынках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",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предупреждений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80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минимальных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оплаты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труда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бездействий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нарушающих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порядок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.17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18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указанного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предупреждения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80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течение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месяцев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обнаружения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данного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неисполнении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территориального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предъявляемых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.3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.17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.4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.18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указанного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предупреждения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100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наложенный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территориальным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коммерческую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некоммерческую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исключением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индивидуальных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взыскивается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бюджет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безакцептном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порядке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30-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дневный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внесения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наложенный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руководителя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коммерческой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некоммерческой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индивидуальных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должен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уплачен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30-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дневный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получения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наложении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уклонении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неуплаты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взыскивается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решению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порядке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взыскивается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пеня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1%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неуплаченной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части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каждый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просрочки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0" w:line="240" w:lineRule="auto"/>
        <w:jc w:val="center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6.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низкое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качество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продукции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>)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Предпринимательские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изготовители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продавцы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низкое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качество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продукции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"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защите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"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нормативными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актами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антимонопольный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территориальные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вправе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наложить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изготовителя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продавца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уклонение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несвоевременное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предписаний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5000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lastRenderedPageBreak/>
        <w:t>Федеральный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стандартизации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метрологии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сертификации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территориальные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власти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осуществляющие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контроль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качеством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безопасностью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пределах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компетенции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вправе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налагать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: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уклонения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несвоевременного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предписаний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изготовителями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продавцами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5000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причинения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ущерба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потребителям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отвечающими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требованиям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предъявленными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5000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продажи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оказания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числе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импортных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сертификатов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подтверждающих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обязательным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требованиям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стандартов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стоимости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выполненных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оказанных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).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Указанные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взыскиваются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изготовителей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продавцов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безакцептном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порядке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30-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дневный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получения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соответствующих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решений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наложении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уклонения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индивидуальных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неуплате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принявшие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наложении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вправе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обратиться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арбитражный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заявлениями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индивидуальных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соответствующих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пени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1%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налагаемой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неуплаченной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каждый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просрочки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кодексом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продаж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соответствующих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требованиям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стандартов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технических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условий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образцам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эталонам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качеству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комплектности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упаковке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предприятиях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торговли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предприятиях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осуществляющих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реализацию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населению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зарегистрированными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качестве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индивидуальных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влечет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наложение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3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25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Торговля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продовольственными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санитарных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сертификата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знака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удостоверяющих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безопасность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жизни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здоровья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влечет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предупреждение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наложение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5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25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конфискацией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таковой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Обмеривание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обвешивание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обсчет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введение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заблуждение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относительно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потребительских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свойств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качества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обман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магазинах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предприятиях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реализующих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оказывающих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населению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индивидуальными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предпринимателями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занимающимися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сфере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торговли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небольшом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влекут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наложение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30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Обманом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небольшом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обман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причинивший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ущерб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превышающей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1/10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части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МРОТ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несоблюдении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дителем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использования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хранения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транспортировки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причиняет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может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причинить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вред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жизни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здоровью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окружающей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среде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изготовитель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lastRenderedPageBreak/>
        <w:t>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продавец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незамедлительно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приостановить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реализацию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устранения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причин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вреда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необходимых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принять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меры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изъятию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оборота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отзыву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причиненные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связи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отзывом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подлежат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возмещению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изготовителем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объеме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изготовитель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продавец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представил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недостоверную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недостаточно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информацию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повлекло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собой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приобретение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обладающего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необходимыми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свойствами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вправе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расторгнуть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договор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потребовать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возмещения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убытков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Вред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причиненный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жизни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здоровью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вследствие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конструктивных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рецептурных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недостатков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подлежит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возмещению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объеме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причинен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течение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службы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годности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).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реализацию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ненадлежащего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качества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соответствующих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стандартам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техническим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условиям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условиям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сертификации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знаков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7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февраля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1992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№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2300-1 "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защите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потребителей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редакции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9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января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1996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№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).</w:t>
      </w:r>
    </w:p>
    <w:p w:rsidR="007B788A" w:rsidRPr="00FC3DDF" w:rsidRDefault="00FC3DDF">
      <w:pPr>
        <w:spacing w:after="0" w:line="240" w:lineRule="auto"/>
        <w:jc w:val="center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7.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налоговых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правонарушений</w:t>
      </w:r>
    </w:p>
    <w:p w:rsidR="007B788A" w:rsidRPr="00FC3DDF" w:rsidRDefault="00FC3DDF">
      <w:pPr>
        <w:spacing w:after="0" w:line="240" w:lineRule="auto"/>
        <w:jc w:val="center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7.1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Сущность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налогового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виды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виновно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противоправное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pax)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бездействие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налогоплательщика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кодексом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Уголовным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кодексом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27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декабря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1991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№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2118-1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редакции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8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июля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1999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№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142-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)"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основах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системы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Российской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"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новлена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относятся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следующие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: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постановки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уклонение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постановки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представления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сведений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открытии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закрытии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счета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непредставление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декларации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грубое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учета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доходов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расходов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объектов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налогообложения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неуплата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неполная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lastRenderedPageBreak/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ж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незаконное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воспрепятствование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доступу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должностного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государственного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внебюджетного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фонда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территорию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помещение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непредставление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сведений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необходимых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контроля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неправомерное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несообщение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сведений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·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несоблюдение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порядка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владения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пользования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распоряжения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наложен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арест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вышеперечисленные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первой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частью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кодекса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санкции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сущности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будет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рассказано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ниже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кодексе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никто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может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привлечен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иначе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основаниям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порядке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кодексом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однако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"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основах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системы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Российской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"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отдельные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Виновным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совершившее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противоправное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умышленно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неосторожности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зависимости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должностных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представителей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бездействия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обусловили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данного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кодексом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РФ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предусмотрены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обстоятельства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смягчающие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отягчающие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Смягчающими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следующие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обстоятельства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: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1.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вследствие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стечения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тяжелых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личных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семейных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обстоятельств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2.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влиянием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угрозы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принуждения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силу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материальной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служебной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зависимости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3.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обстоятельства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могут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смягчающими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Обстоятельством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отягощающим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ранее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привлекаемым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аналогичное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может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привлечено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следующего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после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окончания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периода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течение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было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истекли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положение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действует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следующих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: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грубое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учета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доходов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расходов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объемов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налогообложения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недоплата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неполная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уплата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сумм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0" w:line="240" w:lineRule="auto"/>
        <w:jc w:val="center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lastRenderedPageBreak/>
        <w:t xml:space="preserve">7.2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Формы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виды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налоговых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правонарушений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Формами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административная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уголовная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Ведущим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мерой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санкции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устанавливаются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применяются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денежных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наличии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хотя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смягчающих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обстоятельств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санкции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подлежит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уменьшению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менее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2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наличии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обстоятельств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отягчающих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ответственность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размер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санкции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штрафа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увеличивается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100%.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совершении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двух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более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санкции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взыскиваются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каждое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отдельности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без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поглощения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менее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строгой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санкции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более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строгой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санкции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взыскиваются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налогоплательщиков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только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судебном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порядке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могут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обратиться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иском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санкции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позднее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6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месяцев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обнаружения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правонарушения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составления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соответствующего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акта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0" w:line="240" w:lineRule="auto"/>
        <w:jc w:val="center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8.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Порядок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обращения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взыскания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индивидуального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b/>
          <w:i/>
          <w:color w:val="183741"/>
          <w:sz w:val="28"/>
          <w:szCs w:val="28"/>
          <w:shd w:val="clear" w:color="auto" w:fill="FFFFFF"/>
        </w:rPr>
        <w:t>предпринимателя</w:t>
      </w:r>
      <w:r w:rsidRPr="00FC3DDF">
        <w:rPr>
          <w:rFonts w:ascii="Times New Roman" w:eastAsia="Roboto-Regular" w:hAnsi="Times New Roman" w:cs="Times New Roman"/>
          <w:b/>
          <w:i/>
          <w:color w:val="183741"/>
          <w:sz w:val="28"/>
          <w:szCs w:val="28"/>
          <w:shd w:val="clear" w:color="auto" w:fill="FFFFFF"/>
        </w:rPr>
        <w:t>)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содержит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отдельную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главу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"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Особенности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обращения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".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особенностей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является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специально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очередность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обращения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Согласно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общему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установленному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статьей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69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документам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обращается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первую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очередь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денежные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средства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сначала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рублях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затем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иностранной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валюте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только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отсутствии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недостаточности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денежных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средств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обращается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принадлежащее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собственности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хозяйственного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ведения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оперативного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управления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представляется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сформулировано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общее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крайне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неудачно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судебный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пристав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обнаружив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денежные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средства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формально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следуя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букве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может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сразу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обратить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недвижимое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наличии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даже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движимого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Однако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обращается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применяется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специально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очередность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.94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).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отсутствия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денежных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средств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достаточных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удовлетворения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содержащихся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документе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изыскание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обращается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принадлежащее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указанной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собственности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хозяйственного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ведения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нраве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оперативного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управления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исключением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которое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соответствии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законодательством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Российской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может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быть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обращено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независимо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где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чьем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фактическом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пользовании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находится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следующей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очередности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: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b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b/>
          <w:color w:val="183741"/>
          <w:sz w:val="28"/>
          <w:szCs w:val="28"/>
          <w:shd w:val="clear" w:color="auto" w:fill="FFFFFF"/>
        </w:rPr>
        <w:t> </w:t>
      </w:r>
      <w:r w:rsidRPr="00FC3DDF">
        <w:rPr>
          <w:rFonts w:ascii="Times New Roman" w:eastAsia="Calibri" w:hAnsi="Times New Roman" w:cs="Times New Roman"/>
          <w:b/>
          <w:color w:val="183741"/>
          <w:sz w:val="28"/>
          <w:szCs w:val="28"/>
          <w:shd w:val="clear" w:color="auto" w:fill="FFFFFF"/>
        </w:rPr>
        <w:t>первую</w:t>
      </w:r>
      <w:r w:rsidRPr="00FC3DDF">
        <w:rPr>
          <w:rFonts w:ascii="Times New Roman" w:eastAsia="Roboto-Regular" w:hAnsi="Times New Roman" w:cs="Times New Roman"/>
          <w:b/>
          <w:color w:val="183741"/>
          <w:sz w:val="28"/>
          <w:szCs w:val="28"/>
          <w:shd w:val="clear" w:color="auto" w:fill="FFFFFF"/>
        </w:rPr>
        <w:t> </w:t>
      </w:r>
      <w:r w:rsidRPr="00FC3DDF">
        <w:rPr>
          <w:rFonts w:ascii="Times New Roman" w:eastAsia="Calibri" w:hAnsi="Times New Roman" w:cs="Times New Roman"/>
          <w:b/>
          <w:color w:val="183741"/>
          <w:sz w:val="28"/>
          <w:szCs w:val="28"/>
          <w:shd w:val="clear" w:color="auto" w:fill="FFFFFF"/>
        </w:rPr>
        <w:t>очередь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 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движимое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непосредственно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участвующее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оказании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числе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ценные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бумаги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исключением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ценных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бумаг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составляющих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инвестиционные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резервы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инвестиционного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фонда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предметы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дизайна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офисов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готовую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продукцию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драгоценные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металлы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драгоценные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камни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изделия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изделий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b/>
          <w:color w:val="183741"/>
          <w:sz w:val="28"/>
          <w:szCs w:val="28"/>
          <w:shd w:val="clear" w:color="auto" w:fill="FFFFFF"/>
        </w:rPr>
        <w:t>во</w:t>
      </w:r>
      <w:r w:rsidRPr="00FC3DDF">
        <w:rPr>
          <w:rFonts w:ascii="Times New Roman" w:eastAsia="Roboto-Regular" w:hAnsi="Times New Roman" w:cs="Times New Roman"/>
          <w:b/>
          <w:color w:val="183741"/>
          <w:sz w:val="28"/>
          <w:szCs w:val="28"/>
          <w:shd w:val="clear" w:color="auto" w:fill="FFFFFF"/>
        </w:rPr>
        <w:t> </w:t>
      </w:r>
      <w:r w:rsidRPr="00FC3DDF">
        <w:rPr>
          <w:rFonts w:ascii="Times New Roman" w:eastAsia="Calibri" w:hAnsi="Times New Roman" w:cs="Times New Roman"/>
          <w:b/>
          <w:color w:val="183741"/>
          <w:sz w:val="28"/>
          <w:szCs w:val="28"/>
          <w:shd w:val="clear" w:color="auto" w:fill="FFFFFF"/>
        </w:rPr>
        <w:t>вторую</w:t>
      </w:r>
      <w:r w:rsidRPr="00FC3DDF">
        <w:rPr>
          <w:rFonts w:ascii="Times New Roman" w:eastAsia="Roboto-Regular" w:hAnsi="Times New Roman" w:cs="Times New Roman"/>
          <w:b/>
          <w:color w:val="183741"/>
          <w:sz w:val="28"/>
          <w:szCs w:val="28"/>
          <w:shd w:val="clear" w:color="auto" w:fill="FFFFFF"/>
        </w:rPr>
        <w:t> </w:t>
      </w:r>
      <w:r w:rsidRPr="00FC3DDF">
        <w:rPr>
          <w:rFonts w:ascii="Times New Roman" w:eastAsia="Calibri" w:hAnsi="Times New Roman" w:cs="Times New Roman"/>
          <w:b/>
          <w:color w:val="183741"/>
          <w:sz w:val="28"/>
          <w:szCs w:val="28"/>
          <w:shd w:val="clear" w:color="auto" w:fill="FFFFFF"/>
        </w:rPr>
        <w:t>очередь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 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непосредственно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используемые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оказании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b/>
          <w:color w:val="183741"/>
          <w:sz w:val="28"/>
          <w:szCs w:val="28"/>
          <w:shd w:val="clear" w:color="auto" w:fill="FFFFFF"/>
        </w:rPr>
        <w:lastRenderedPageBreak/>
        <w:t>в</w:t>
      </w:r>
      <w:r w:rsidRPr="00FC3DDF">
        <w:rPr>
          <w:rFonts w:ascii="Times New Roman" w:eastAsia="Roboto-Regular" w:hAnsi="Times New Roman" w:cs="Times New Roman"/>
          <w:b/>
          <w:color w:val="183741"/>
          <w:sz w:val="28"/>
          <w:szCs w:val="28"/>
          <w:shd w:val="clear" w:color="auto" w:fill="FFFFFF"/>
        </w:rPr>
        <w:t> </w:t>
      </w:r>
      <w:r w:rsidRPr="00FC3DDF">
        <w:rPr>
          <w:rFonts w:ascii="Times New Roman" w:eastAsia="Calibri" w:hAnsi="Times New Roman" w:cs="Times New Roman"/>
          <w:b/>
          <w:color w:val="183741"/>
          <w:sz w:val="28"/>
          <w:szCs w:val="28"/>
          <w:shd w:val="clear" w:color="auto" w:fill="FFFFFF"/>
        </w:rPr>
        <w:t>третью</w:t>
      </w:r>
      <w:r w:rsidRPr="00FC3DDF">
        <w:rPr>
          <w:rFonts w:ascii="Times New Roman" w:eastAsia="Roboto-Regular" w:hAnsi="Times New Roman" w:cs="Times New Roman"/>
          <w:b/>
          <w:color w:val="183741"/>
          <w:sz w:val="28"/>
          <w:szCs w:val="28"/>
          <w:shd w:val="clear" w:color="auto" w:fill="FFFFFF"/>
        </w:rPr>
        <w:t> </w:t>
      </w:r>
      <w:r w:rsidRPr="00FC3DDF">
        <w:rPr>
          <w:rFonts w:ascii="Times New Roman" w:eastAsia="Calibri" w:hAnsi="Times New Roman" w:cs="Times New Roman"/>
          <w:b/>
          <w:color w:val="183741"/>
          <w:sz w:val="28"/>
          <w:szCs w:val="28"/>
          <w:shd w:val="clear" w:color="auto" w:fill="FFFFFF"/>
        </w:rPr>
        <w:t>очередь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 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недвижимое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непосредственно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участвующее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оказании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0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b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b/>
          <w:color w:val="183741"/>
          <w:sz w:val="28"/>
          <w:szCs w:val="28"/>
          <w:shd w:val="clear" w:color="auto" w:fill="FFFFFF"/>
        </w:rPr>
        <w:t> </w:t>
      </w:r>
      <w:r w:rsidRPr="00FC3DDF">
        <w:rPr>
          <w:rFonts w:ascii="Times New Roman" w:eastAsia="Calibri" w:hAnsi="Times New Roman" w:cs="Times New Roman"/>
          <w:b/>
          <w:color w:val="183741"/>
          <w:sz w:val="28"/>
          <w:szCs w:val="28"/>
          <w:shd w:val="clear" w:color="auto" w:fill="FFFFFF"/>
        </w:rPr>
        <w:t>четвертую</w:t>
      </w:r>
      <w:r w:rsidRPr="00FC3DDF">
        <w:rPr>
          <w:rFonts w:ascii="Times New Roman" w:eastAsia="Roboto-Regular" w:hAnsi="Times New Roman" w:cs="Times New Roman"/>
          <w:b/>
          <w:color w:val="183741"/>
          <w:sz w:val="28"/>
          <w:szCs w:val="28"/>
          <w:shd w:val="clear" w:color="auto" w:fill="FFFFFF"/>
        </w:rPr>
        <w:t> </w:t>
      </w:r>
      <w:r w:rsidRPr="00FC3DDF">
        <w:rPr>
          <w:rFonts w:ascii="Times New Roman" w:eastAsia="Calibri" w:hAnsi="Times New Roman" w:cs="Times New Roman"/>
          <w:b/>
          <w:color w:val="183741"/>
          <w:sz w:val="28"/>
          <w:szCs w:val="28"/>
          <w:shd w:val="clear" w:color="auto" w:fill="FFFFFF"/>
        </w:rPr>
        <w:t>очередь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 -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непосредственно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используемые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оказании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участвующее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: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объекты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недвижимого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назначения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сырье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материалы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станки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оборудование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основные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средства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числе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ценные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бумаги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составляющие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инвестиционные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резервы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инвестиционного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фонда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Данные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очередности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обращения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имеют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целью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максимально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возможное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сохранение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работоспособности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юридического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хозяйствующего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субъекта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самое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время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вызывает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определенные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сомнения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эффективность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выбранного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критерия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- "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непосредственное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оказании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".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Правила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очередности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обращения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применяются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также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обращении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гражданина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зарегистрированного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установленном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порядке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качестве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индивидуального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требований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содержащихся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документе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выданном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должностным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связи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предпринимательской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указанного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гражданина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.2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.94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).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Существуют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особенности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правовых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последствиях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обращении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непосредственно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используемые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выполнении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работ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оказании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услуг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права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участвующее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товаров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: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объекты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недвижимого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назначения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сырье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материалы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станки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оборудование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другие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основные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средства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числе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ценные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бумаги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составляющие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инвестиционные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резервы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инвестиционного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фонда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свою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очередь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30-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дневный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срок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дня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получения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постановления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наложении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ареста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акта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наложении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ареста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налоговая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служба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России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сообщить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судебному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приставу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отказе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возбуждению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арбитражном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делу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несостоятельности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банкротстве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отзыву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лицензии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банковских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операций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Судебный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пристав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обязан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приостановить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тельные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реализации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получения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Федеральной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налоговой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службы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либо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России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сведений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отказе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указанных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.2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.95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).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Кроме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непонятно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процессуальное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значение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"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приостановления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"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условии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наряду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приостановлением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.39-42)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вводит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такие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институты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как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отложение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применения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мер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принудительного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.38);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отсрочку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рассрочку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изменение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способа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порядка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(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.37).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Думается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что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речь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идет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элементарной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несогласованности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используемых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рамках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единого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законодательного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lastRenderedPageBreak/>
        <w:t>акта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терминов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всей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видимости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"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приостановлением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исполнительных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действий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"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подразумевается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приостановление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случае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если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России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сообщил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отзыве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у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кредитной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организации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лицензии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осуществление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банковских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операций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судебный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пристав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-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приостанавливает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исполнительное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принятия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арбитражным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судом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решения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признании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должника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банкротом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его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принудительной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ликвидации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исключением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производства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исполнительным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документам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: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1.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задолженности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зар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аботной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плате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2.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выплате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вознаграждения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авторам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результатов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интеллектуальной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деятельности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3.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об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истребовании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имущества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из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чужого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незаконного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владения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4.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возмещении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вреда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,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причиненного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жизни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или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здоровью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375" w:line="240" w:lineRule="auto"/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5.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компенсации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морального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вреда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;</w:t>
      </w:r>
    </w:p>
    <w:p w:rsidR="007B788A" w:rsidRPr="00FC3DDF" w:rsidRDefault="00FC3DDF">
      <w:pPr>
        <w:spacing w:after="0" w:line="360" w:lineRule="auto"/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6.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взыскании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задолженности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по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текущим</w:t>
      </w: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 xml:space="preserve"> </w:t>
      </w:r>
      <w:r w:rsidRPr="00FC3DDF">
        <w:rPr>
          <w:rFonts w:ascii="Times New Roman" w:eastAsia="Calibri" w:hAnsi="Times New Roman" w:cs="Times New Roman"/>
          <w:color w:val="183741"/>
          <w:sz w:val="28"/>
          <w:szCs w:val="28"/>
          <w:shd w:val="clear" w:color="auto" w:fill="FFFFFF"/>
        </w:rPr>
        <w:t>платежам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Roboto-Regular" w:hAnsi="Times New Roman" w:cs="Times New Roman"/>
          <w:color w:val="183741"/>
          <w:sz w:val="28"/>
          <w:szCs w:val="28"/>
          <w:shd w:val="clear" w:color="auto" w:fill="FFFFFF"/>
        </w:rPr>
        <w:t>.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Тема 9 .Управление финансами предприятия предпринимательского типа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46.Финансовые ресурсы предприятия. Система управления финансами на предприятии.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47.Оценка финансового состояния предприятия.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48.Система нормат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ивного регулирования бухгалтерского  учета на малых предприятиях. </w:t>
      </w: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49.Взаимодействие предпринимателей с кредитными организациями. Расчет по кредитам.  Банкротство  предприятия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788A" w:rsidRPr="00FC3DDF" w:rsidRDefault="00FC3DDF">
      <w:pPr>
        <w:spacing w:after="37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50.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П/р№15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платежеспособности и финансовой устойчивости предприятия по заданным финансово-экономическим показателям                                                                                                                          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51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. Осуществление расчета по кредитам</w:t>
      </w:r>
    </w:p>
    <w:p w:rsidR="007B788A" w:rsidRPr="00FC3DDF" w:rsidRDefault="00FC3D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46.Финансовые ресурсы предприятия. Система управления финансами на предприятии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 .Управление финансами предприятия предпринимательского типа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46.Финансовые ресурсы предприятия. Система упра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вления финансами на предприятии.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Финансовые ресурсы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совокупность фондов денежных средств, находящихся в распоряжении государства, предприятий, организаций и учреждений.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Финансы предприятий, организаций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учреждений занимают в финансовой системе цент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ральное место - именно в этой сфере формируется основная масса финансовых ресурсов страны.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Финансовые ресурсы предприятия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денежные средства, формируемые при образовании предприятия и пополняемые в результате производственно – хозяйственной деятельнос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ти за счет реализации товаров и услуг, выбывшего имущества организации, а также путем привлечения внешних источников финансирования.[].</w:t>
      </w:r>
    </w:p>
    <w:p w:rsidR="007B788A" w:rsidRPr="00FC3DDF" w:rsidRDefault="007B78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Финансовая стабильность предприятий и риск неплатежеспособности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 зависят от видов источников финансовых ресу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рсов. . Эти источники подразделяются на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собственные (внутренние) и заемные (внешние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B788A" w:rsidRPr="00FC3DDF" w:rsidRDefault="007B788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Финансы предприятия выполняют следующие основные функции: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формирование денежных фондов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(доходы);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использование денежных фондов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(расходы);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финансовое планирование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льную функцию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контроля за формированием и использованием денежных средств при помощи показателей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бухгалтерской (финансовой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) отчетности и оперативного учета;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стимулирующую функцию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поскольку рациональная организация финансов способствует пов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ышению эффективности деятельности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хозяйствующего субъекта.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Финансовый механизм хозяйствующего субъекта строится на принципах: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самостоятельности осуществления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деятельности;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самофинансирование,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т.е. расходы осуществляются за счет доходов, временный недостаток средств пополняется за счет заемных источников финансирования;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 за соблюдение кредитных договоров и расчетной дисциплины, а также по другим обязательствам, возникающим в проце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ссе производственно-хозяйственной деятельности;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прибыльности деятельности;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материальной заинтересованности персонала фирмы в результатах.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Финансовые отношения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собой объект управления, возникают в процессе производственно-хозяйственной деятельн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организации и отражают денежные потоки предприятий, связанные с инвестированием, кредитованием, налогообложением и т.д.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Финансовые рычаги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приемы воздействия на предприятия. Они включают набор показателей, таких как прибыль, доход, дивиденды, цен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а, амортизационные отчисления и т.п.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Финансовые методы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способы воздействия на систему, объединяющие прогнозирование, финансовое планирование, финансовый учет, анализ, контроль, регулирование, кредитование, налогообложение, страхование.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Система управ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ления финансами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 включает управляющую систему (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субъект управления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) и управляемую систему (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объект управления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На крупных предприятиях, как правило, создается специальная служба, возглавляемая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финансовым директором.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малых предприятиях функц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финансового управления выполняет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главный бухгалтер.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Правовое обеспечение финансового управления заключается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одной стороны, в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формировании налогового законодательства, в создании законодательной базы регулирования расчетно-денежных отношений, рынка це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нных бумаг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т.д., с другой – в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выработке законодательных основ порядка составления финансовой отчетности предприятий.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информационного обеспечения финансового управления является предоставление информации, необходимой для принятия управленческих реш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ений. Эта информация содержится как в годовой и квартальной финансовой отчетности, так и может быть получена из данных оперативного учета и опросов руководителей подразделений предприятия. Информация может группироваться таким образом, чтобы было возможно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финансовое состояние хозяйствующего субъекта в целом, а также принять решение по возникающим конкретным проблемам. В процессе управления кроме внутренней используется и внешняя информация финансового характера (сообщения финансовых органов, информа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ция банковской системы, товарных, фондовых и валютных бирж и т.п.).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процессе управления финансовой системой предприятия решаются вопросы получения финансовых ресурсов, управления финансовыми ресурсами и их использования.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47.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Оценка финансового состояния предприятия.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Краткая организационно-экономическая характеристика предприятия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ООО "Беттастрой" осуществляет свою деятельность на потребительском рынке г. Саратова и по своей организационно - правовой форме является обществом с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ограниченной ответственностью.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 является самостоятельным субъектом. В своей деятельности оно руководствуется Уставом и Учредительным договором, а также соответствующими законодательными актами в сфере предпринимательской деятельности в РФ.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"Беттастрой" находится на общей системе налогообложения и в следствие этого является плательщиком НДС.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Состояние финансового положения предприятия характеризуется размещением его средств, и источников его формирования,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проводится с целью установления, н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асколько эффективно они используются.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Финансовую эффективность выявляют по обеспеченности собственными оборотными средствами и их сохранностью, состоянием и движением кредиторской и дебиторской задолженности, оборачиваемостью оборотных средств, материальн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ое обеспечение банковских кредитов, платежеспособность.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того как рационально предприятие использует свои финансовые ресурсы и каковы направления их размещения во многом зависит эффективность и конечные результаты финансово- хозяйственной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ООО "Беттастрой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".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анализа структуры и динамики активов предприятия построим аналитический баланс 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Таблица 1. "Анализ динамики, состава и структуры актива предприятия за 2012-2013 гг."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Ак           Код      Абсолютные       Структура,     Измене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 вели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темп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     строки                               величины, т.р.                                             прир                        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баланса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2012           2013      2012            2013        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I. ВНЕОБОРОТНЫЕ               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АКТИВЫ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Нематериаль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ные активы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1110              -              -              -          -            -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Основные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1150            12           100            -12          -100     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средства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Доходные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1160      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-             -                   -              -          -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вложения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материальные 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ценности</w:t>
      </w:r>
    </w:p>
    <w:p w:rsidR="007B788A" w:rsidRPr="00FC3DDF" w:rsidRDefault="007B788A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Финансовые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1170         -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-                        -                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-            -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вложения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Отложенные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1180       -                 -                 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-                -        -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налоговые активы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Прочие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внеоборотные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1190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активы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Итого по разделу I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1100       12           0            0,50               -12          -100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II. ОБОРОТНЫЕ АКТИВЫ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Запасы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1210            25      1300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1,05       61,33    1275          5100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Налог на добавленную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стоимость по при-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обретенным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1220          -       -               -         -          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-                   -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ценностям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Дебиторская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1230       2314     431        96,9    20,36  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-1883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-81,37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задолженность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Финансовые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1240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-       -               -         -           -             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вложения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Денежные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1250           37        388      1,55           18,31    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357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964,86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средства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Прочие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1260          -       -               -         -           -              -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оборотные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активы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Итого        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1200   2376     2120    99,5      100    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-256  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-10,77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по разделу II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БАЛАНС       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1600  2388     2120    100     100    -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268                -11,22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Вывод: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общая стоимость имущества организации за 2013 г., по сравнению с 2012 г., уменьшилась на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268 тыс. рублей или 11,22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%. Это свидетельствует о том, что предприятие снизило свой хозяйственный оборот.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В составе имущества оборотные активы в 2012 г. составляли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2388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тысяч рублей. В 2013 г. они уменьшились на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256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тысяч рублей. Это произошло за счет уменьшения запасов.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Дебитор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ская задолженность в 2013 г., по сравнению с 2012 г., уменьшилась на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1883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тысячи рублей. Это говорит о том, что клиенты ООО "Беттастрой" в 2013 г. сократили свою задолженность перед предприятием. Об этом свидетельствует еще и то, что денежные средства в 20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13 г. увеличились на 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357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Внеоборотные активы сократились на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12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тысяч рублей - это значит, что в организации наблюдается тенденция роста оборотных активов и снижение стоимости основных средств.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Проведя анализ актива предприятия можно сказать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 о том, что имущественное положение ООО "Беттастрой" в общем стабильно, постепенно имеющаяся в составе оборотных активов дебиторская задолженность сократилась, а величина денежных средств организации возросла, в результате чего финансовая зависимость предп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риятия от внешних источников снизилась.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48.Система нормативного регулирования бухгалтерского  учета на малых предприятиях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действует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четырехуровневая система нормативного регулирования бухгалтерского учета на предпр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иятиях малого бизнеса: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а) верхний уровень системы нормативного регулирования. Верхний уровень системы представлен федеральными законами.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Закон о бухгалтерском учете №129-ФЗ принятый Государственной Думой РФ 23 февраля 1996 г. Закон устанавливает единые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правовые и методологические основы организации и внедрения бухгалтерского учета для предприятий, находящихся на территории Российской Федерации, а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для филиалов и представительств иностранных организаций, если иное не предусмотрено международными дог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оворами.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ГК РФ, НК РФ и другие законодательные акты, регламентирующие порядок учета и налогообложения соответствующих видов имущества, обязательств и хозяйственных операций.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 Президента РФ и постановления Правительства РФ — это также документы верхн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уровня системы нормативного регулирования.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б) Положения (стандарты) по бухгалтерскому учету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Вторым уровнем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регулирования бухгалтерского учета являются положения (стандарты) по бухгалтерскому учету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Минфина России, устанавливающие принципы, правила и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способы ведения организациями учета фактов хозяйственной деятельности,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составления и представления бухгалтерской отчетности.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в) Третий уровень системы нормативного регулирования. Весьма обширен перечень документов, регулирующих методику бухгалтерского уче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та (третий уровень регулирования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документы следует разбить на две группы.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Одна регулирует учет объектов общеотраслевого назначения, другая имеет отраслевую направленность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Первая группа,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включает в себя: Инструкцию ЦБ РФ от 4 октябр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я 1993 г. № 118 «Порядок ведения кассовых операций в Российской Федерации»; Методические указания по бухгалтерскому учету основных средств. Утверждены Приказом Минфина России от 13 октября 2003 г. № 91-н. Методические указания по бухгалтерскому учету матер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иально-производственных запасов. Утверждены Приказом Минфина России от 28 декабря 2001 г. № 119н (в ред. Приказа Минфина России от 23 апреля 2002 г. № 33н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Вторая группа документов третьего уровня,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отражающих методические вопросы бухгалтерского учета в отдельных отраслях, включает в себя инструкции по учету затрат и калькулированию себестоимости готовой продукции (работ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услуг) в различных отраслях промышленности строительства, сельского хозяйства, п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одразделениях производственной сферы и др.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Нормативные документы третьего уровня конкретизируют и раскрывают порядок применения федеральных законов и положен (стандартов) Минфина России.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 это положения по бухгалтерскому учету (ПБУ): 1. Поло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по бухгалтерскому учету «Учетная политика организации» (ПБУ 1/2008) (утверждено приказом Минфина России от 06.10.2008 № 106н, с изменениями от 11.03.2009 № 22н,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Положения не могут противоречить правовым актам более высокого уровня.  документы треть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уровня не имеют юридической силы, т. е. на них не следует ее ссылаться при судебных разбирательствах. Однако эти документы позволяют рационально организовать учет в соответствии с правилам предусмотренными Минфином России и потребностями пользователей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экономической информации.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Соблюдение требований документов третьего уровня проверяют аудиторы и ведомственные ревизионные органы.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) Учетная политика организаций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.-документ четвертого уровня системы нормативного регулирования </w:t>
      </w:r>
    </w:p>
    <w:p w:rsidR="007B788A" w:rsidRPr="00FC3DDF" w:rsidRDefault="00FC3D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ПБУ 1/2008 «Учетная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организации» под учетной политикой понимают совокупность конкретных методов и форм ведения бухгалтерского учета, определяемых самой организации на основе предусмотренных требований и особенностей деятельности.  Учетная политика, как правило, должн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а быть стабильной. Ее пересмотр возможен в случаях: - изменения законодательства Российской Федерации или нормативных актов по бухгалтерскому учету; - разработки новых способов обработки информации; - существенного изменения условий деятельности: реорганиз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изменения видов деятельности, смены собственников и т. п. Изменения учетной политики на год, следующий за отчетным должны быть объявлены в пояснительной записке к бухгалтерской отчетности.</w:t>
      </w: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7B78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49.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Взаимодействие предпринимателей с кредитными организациями. Расчет по кредитам.  Банкротство  предприятия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Банкротство предприятия —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законный способ выйти из бизнеса с наименьшими потерями.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Все вопросы банкротства в нашей стране регулируются Федеральны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м законом от 26 октября 2002 года № 127-ФЗ «О несостоятельности (банкротстве)». Последние изменения и дополнения к закону вступили в силу 8 июня 2018 года.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Понятие, признаки и цели банкротства</w:t>
      </w: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Банкротство компании по определению Федерального закона РФ «О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несостоятельности (банкротстве)» — это неспособность предприятия в полном объеме удовлетворить требования кредиторов по денежным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обязательствам и (или) исполнить обязанности по уплате обязательных платежей.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Банкротство юридических лиц, а точнее — суть про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цедуры заключается в следующем: если компания не может расплатиться по долгам, она либо предоставляет свое имущество кредиторам для его реализации в счет долга, либо в отношении нее вводятся специальные мероприятия, направленные на восстановление платежесп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особности для погашения задолженности.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Далеко не любая организация, испытывающая финансовые трудности, может считаться банкротом. Основной признак банкротства — долг в размере более 300 000 рублей, срок расчета по которому наступил более 3 месяцев назад.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Компания признается банкротом по решению арбитражного суда.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Обратиться в суд могут не только кредиторы или налоговая инспекция – само предприятие-должник также может потребовать признать себя банкротом.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Виды банкротства организации</w:t>
      </w: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Реальное банкротство.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Этот вид характеризуется неспособностью предприятия восстановить свою платежеспособность в силу реальных потерь капитала. Компания объявляется арбитражным судом несостоятельной в соответствии с законом о банкротстве. Банкротство организации наступает всле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дствие неэффективного управления компанией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Временное (условное) банкротство.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Вызывается превышением актива баланса компании над ее пассивом или же большим размером дебиторской задолженности. В этом случае при помощи процедур административного и внешнего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управления можно восстановить платежеспособность предприятия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Преднамеренное (умышленное) банкротство.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Ситуация, когда руководство предприятия специально доводит его до банкротства, различными способами расхищая его средства. Умышленное банкротство юридического лица преследуется по закону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Фиктивное банкротство.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Заведомо ложное объявление о несостоятельнос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ти в целях получения от кредиторов отсрочки и рассрочки платежей. Виновные в фиктивном банкротстве и утаивании активов для погашения долгов также преследуются в уголовном порядке.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Процедура банкротства начинается с подачи заявления о признании компании-должника банкротом, причем, такое заявление могут подать как кредиторы, так и само предприятие, которое таким образом в добровольном порядке объявляет себя банкротом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Процедура банкро</w:t>
      </w: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тства организации состоит из нескольких этапов.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Наблюдение</w:t>
      </w: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Этап, необходимый для обеспечения сохранности имущества должника, проведения анализа его финансового состояния, составления реестра требований кредиторов и проведения первого собрания кредиторов.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Срок наблюдения не может превышать семь месяцев с даты принятия заявления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Финансовое оздоровление</w:t>
      </w: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Финансовое оздоровление — это процедура, призванная спасти предприятие от ликвидации. Оно направлено на восстановление платежеспособности и покрытие долгов.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 Для этого проводится реструктуризация долгов и разрабатывается специальный график их погашения, утвержденный арбитражным судом. Этот этап может растянуться на срок до 2 лет.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Внешнее управление</w:t>
      </w: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По требованию кредиторов арбитражный суд может назначить внеш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него управляющего банкротирующей компании. Внешний управляющий заступает на должность на срок, не превышающий 18 месяцев. Во время осуществления внешнего управления должнику не начисляются штрафы или пени по его долгам.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В статье 101 пункте 6 вступившей в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силу редакции Федерального закона «О несостоятельности (банкротстве)» указано, что внешний управляющий не вправе распоряжаться депонированным имуществом должника, являющегося депонентом по договору условного депонирования (эскроу).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Конкурсное производство</w:t>
      </w: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 xml:space="preserve">. Конкурсное производство организуют с целью соразмерного удовлетворения кредиторских требований по погашению накопленных долгов. В качестве дополнительных задач этого этапа можно выделить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нацеленность на ликвидацию организации, поиск и аккумулирование в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конкурсную массу всего имущества должника-юрлица. Срок конкурсного производства — до 18 месяцев.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Упрощенная процедура банкротства 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начинается с ликвидации юридического лица. После внесения соответствующих записей в ЕГРЮЛ производится официальная публикац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ия сообщения о ликвидации компании в печати.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Через два месяца со дня публикации оформляется промежуточный ликвидационный баланс компании, после чего ликвидатор компании в силу прямого указания ч. 2 ст. 224-ФЗ «О несостоятельности (банкротстве)» обязан уве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домить кредиторов о наличии признаков несостоятельности, а также обратиться в арбитражный суд с исковым заявлением о признании предприятия банкротом.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88A" w:rsidRPr="00FC3DDF" w:rsidRDefault="00FC3D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sz w:val="28"/>
          <w:szCs w:val="28"/>
        </w:rPr>
        <w:t>Суд рассматривает обоснованность заявления на основании предоставленных документов и, если доказательства будут весомыми и достаточными, признает должника банкротом и введет процедуру конкурсного производства сроком 6 месяцев. При упрощенной процедуре банк</w:t>
      </w:r>
      <w:r w:rsidRPr="00FC3DDF">
        <w:rPr>
          <w:rFonts w:ascii="Times New Roman" w:eastAsia="Times New Roman" w:hAnsi="Times New Roman" w:cs="Times New Roman"/>
          <w:sz w:val="28"/>
          <w:szCs w:val="28"/>
        </w:rPr>
        <w:t>ротства наблюдение, финансовое оздоровление и внешнее управление не применяются, что заметно сокращает сроки проведения всей процедуры.</w:t>
      </w:r>
    </w:p>
    <w:p w:rsidR="007B788A" w:rsidRPr="00FC3DDF" w:rsidRDefault="007B78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788A" w:rsidRPr="00FC3DDF" w:rsidRDefault="00FC3DD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50. 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П/р№15 Анализ платежеспособности и финансовой устойчивости предприятия по заданным финансово-экономическим показате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лям  .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принять правильные, обоснованные решения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 предприятия надо знать о финансовом состоянии предприятия,его прибылей и убытков, изменений в структуре активов и пассивов, в расчетах с дебиторами и кредиторами. Информация об основных показателях финансового состояния нужна для того чтобы пра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вильно определить  перспективное финансовое состояние предприятия. 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Важной информационной базой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оценивания финансовых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и финансового состояния предприятия является анализ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бухгалтерской отчетности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анализа бухгалтерского баланса является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и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раскрытие информации о финансовом состоянии хозяйствующего субъекта и перспектива его развития, которая необходима для принятия решений   заинтересованными пользователями отчет-ности. .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Бухгалтерская отчетность является единой  системой данны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х об имущественном и финансовом состоянии предприятия,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 ее результатах хозяйственной деятельности, которая формируется на  основе данных бухгалтерского учета по установленным формам.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Годовую бухгалтерскую отчетность формируют: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1) «Бухгалтерский баланс» фо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рма №1;                                                  2) «Отчет о финансовых результатах»форма №2;                                                          3) «Отчет об изменениях капитала» форма №3;                                                4) «От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чет о движении денежных средств» форма №4;                                     5) «Приложения к бухгалтерскому балансу» форма №5;                                         6) «Отчет о целевом использовании полученных средств» форма №6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некоммерческих орг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анизаций)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7) пояснительная записка.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Баланс и отчет о прибылях и убытках составляют основу финансовой (бухгалтерской) отчетности, поскольку позволяют получить представление о  двух ключевых характеристиках фирмы: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динамике ее ресурсного потенциала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эффекти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вности использования этого потенциала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отчетном периоде. 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Бухгалтерская (финансовая) отчетность как единая система данных об   имущественном и финансовом положении организации и о результатах ее  хозяйственной деятельности используется как внешними, так и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внутренними   пользователями информации о работе организации в качестве основногоисточника финансового анализа. 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 (форма № 1) является статичным   документом и представляет собой моментальную фотографию финансового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предприятия на определен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дату. Бухгалтерский баланс   содержит в себе важные методологические предпосылки, определяющие всю   методологию бухгалтерского учета и лежащий в ее основе принцип двойной  записи.                                                        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Пассив баланса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показывает источники образования средств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используемых предприятием (собственные и заемные),                           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актив баланса -направления использования средств из этих источников или структуру   имущества предприятия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денежном выражении на моме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нт составления   отчетности. Баланс дает возможность создать отчетливое представление об объеме, структуре и состоянии средств предприятия, об обеспеченности их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собственными и привлеченными источниками их покрытия, а также о  финансовых результатах и их ис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пользовании.                                         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 о финансовых   результатах дает представление о финансовых результатах финансовохозяйственной деятельности предприятия за отчетный период (выручка от   реализации, размер прибыли и убытка и т.д.),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отчет показывает, каким  образом была получена прибыль (или убыток), за счет каких видов  деятельности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анализа является   установление причины изменения, и качества чистой прибыли, которая служит источником прироста капитала. 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отчета об изме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нении капитала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отражает информацию о состоянии и движении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собственного капитала   предприятия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является источником финансирования финансовохозяйственной деятельности. 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Совокупный капитал предприятия состоит из  собственного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и заемного, а его величина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отражается в пассиве баланса.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собственный капитал, важно обратить внимание на соотношение   коэффициентов поступления и выбытия. Если значения коэффициентов   поступления превышают значения коэффициентов выбытия, значит, на   предприятии идет п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 наращивания собственного капитала и наоборот.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 о движении денежных средств является источником информации для   анализа денежных потоко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позволяет сделать выводы относительно  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ликвидности и платежеспособности предприятия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, ее будущего финансового   потенциала, полученные предварительно на основе статичных показателей в   ходе финансового анализа. В пояснительной записке приводится краткая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деятельности организации, основные показатели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и факторы,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повлиявшие в отчетном году на финансовые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деятельности организации, а также решения по итогам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годовой бухгалтерской отчетности и распределения чистой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прибыли. Бухгалтерская отчетность формируется на основании совершенных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хозяйственных операций, от которых зависит финансовое состояние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 движение его денежных потоков и конечный результат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за отчетный период. Информация об активах, обязательствах,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 и иных хозяйственных операциях выражается в ден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ежных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единицах, она должна быть полной и достоверной и позволять своевременно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управленческие решения. Данные о состоянии и видах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имущества, об обязательствах и операциях, их изменяющих, о результатах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бюджета и хозяйственной деятельност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организации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на соответствующих счетах бухгалтерского учета с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аналитического учета, в объеме показателей, 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для опубликования согласно законодательству РФ. [9]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Обязательства, по которым предприятия отвечает имущес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твом, находящимсяу него на праве оперативного управления учитываются в бухгалтерском учете предприятия обособленно от иных объектов учета.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основы проведения оценки финансового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состояния предприятия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анализа финансового состоян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является своевременность выявления и устранения недостатков   в финансово- хозяйственной деятельности. При этом необходимо уделять   особое внимание для поиска резервов улучшения его платежеспособности и финансовой устойчивости На практике,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выделяют   внешний и внутренний анализ.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 – Коэффициенты финансовой устойчивости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1.Наименование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  автономии(коэффициент   независимости)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независимость от заемных   средств. Показывает долю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собственных    средств в общей сумме всех средств   предприятия. Рекомендуемое значение     &gt;0,6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Алгоритм расчета  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Kавт= Собственный     капитал/Активы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2.Наименование 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  соотношения заемных   и собственных средств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 сколько заемных средств   привлекло предприятие на 1 руб. вложенных в активы собственных средств.Рекомендуемое значение &lt;2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Алгоритм расчета 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kз.с.=Заемный    капитал/Собственный капитал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Наименование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   маневренности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 способность предприятия   поддерживать уровень собственного   оборотного капитала и пополнять   оборотные средства за счет собственных      источников. Рекомендуемое значение 0,5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Алгоритм расчета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Kман= Собственный   оборотный   капитал /Со-бственный    капитал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  обеспеченности   собственными   оборотными   средствами текущих    активов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 наличие у предприятия   собственных оборот-ных средств,  необходимых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его финансовой  устойчивости. Критерий для определения    неплатежеспособности (банкротства)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предприятия. Рекомендуемое значение   &gt;0,1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Алгоритм расчета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kсоб.об=Собственный   оборотный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капитал/Текущие     активы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проводится непосредственно сотру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 организации, а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– посторонними аналитиками (например, аудиторскими</w:t>
      </w:r>
    </w:p>
    <w:p w:rsidR="007B788A" w:rsidRPr="00FC3DDF" w:rsidRDefault="00FC3DDF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компаниями). .</w:t>
      </w:r>
    </w:p>
    <w:p w:rsidR="007B788A" w:rsidRPr="00FC3DDF" w:rsidRDefault="00FC3DDF">
      <w:pPr>
        <w:spacing w:after="37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Внешний анализ представляет собой исследование финансового  состояния предприятия с целью оценки степени рисков инвестирования 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капитала, и определения возможн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ого уровня доходности.</w:t>
      </w:r>
    </w:p>
    <w:p w:rsidR="007B788A" w:rsidRPr="00FC3DDF" w:rsidRDefault="00FC3DDF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Финансы как денежные отношения. Финансы всегда выступают в денежной форме, имеют распределительный характер, отражают формирование и использование различных видов доходов, накоплений субъектов хозяйственной, инвестиционной и финансов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деятельности, государства и участников непроизводственной сферы.</w:t>
      </w:r>
    </w:p>
    <w:p w:rsidR="007B788A" w:rsidRPr="00FC3DDF" w:rsidRDefault="00FC3DDF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Значительная часть финансовых отношений связана с предпринимательством. В предпринимательской среде находятся предприятия, выступающие в качестве коммерческих организаций, целью создания и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функционирования которых является получение прибыли. Коммерческая организация как хозяйствующий субъект может осуществлять любые виды деятельности в соответствии с законодательством, но основной мотив и условие успешного ведения дел — возможность получать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прибыль, что в значительной мере определяет базу для широкого спектра финансовых отношений.</w:t>
      </w:r>
    </w:p>
    <w:p w:rsidR="007B788A" w:rsidRPr="00FC3DDF" w:rsidRDefault="00FC3DDF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Финансы предприятий и коммерческих организаций представляют собой часть обшей системы финансовых отношений и связаны со всеми звеньями финансовой системы — с бюдже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тами разных уровней, внебюджетными фондами, страховым звеном и др., а также с участниками финансового 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рынка. Финансовые отношения при осуществлении хозяйствующими субъектами производственной и инвестиционной деятельности возникают, когда на денежной основе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формирование собственных средств предприятий и коммерческих организаций, их доходов, привлечение заемных источников финансирования, распределение доходов, их использование на цели накопления и потребления. Исходным моментом для этого является ф</w:t>
      </w:r>
      <w:r w:rsidRPr="00FC3DDF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первоначального капитала, так как организация любого нового дела требует соответствующего финансового обеспечения.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Тема 10. Налогообложение предпринимательской деятельности</w:t>
      </w:r>
    </w:p>
    <w:p w:rsidR="007B788A" w:rsidRPr="00FC3DDF" w:rsidRDefault="00FC3DDF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52.Общая характеристика налоговой системы.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Налоги — неотъемлемый элемент государства в условиях рыночных отношений. . В России знание налогового законодательства осложняется действием множества разнообразных налогов и сложностью их расчетов, а также постоянным их изменением.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Новая налоговая система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 РФ введена 1 января 1992 г. в соответствии с Законом «Об основах налоговой системы в РФ» (27 декабря 1991 г.), </w:t>
      </w:r>
      <w:r w:rsidRPr="00FC3DDF">
        <w:rPr>
          <w:rFonts w:ascii="Times New Roman" w:eastAsia="Calibri" w:hAnsi="Times New Roman" w:cs="Times New Roman"/>
          <w:sz w:val="28"/>
          <w:szCs w:val="28"/>
        </w:rPr>
        <w:t>который определил общие принципы построения и перечень налогов, сборов и других платежей в бюджеты разных уровней и во внебюджетные фонды, а так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же права, обязанности и ответственность налогоплательщиков и налоговых органов. Налоговая система РФ претерпела определенные изменения из-за нестабильности экономического развития, а также несовершенства первоначальных разработок.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Налоги, сборы, пошлины и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 другие платежи — обязательные и безвозмездные взносы в бюджеты разного уровня или во внебюджетные фонды, которые осуществляются в порядке и на условиях, определяемых законодательством. </w:t>
      </w:r>
      <w:r w:rsidRPr="00FC3DDF">
        <w:rPr>
          <w:rFonts w:ascii="Times New Roman" w:eastAsia="Calibri" w:hAnsi="Times New Roman" w:cs="Times New Roman"/>
          <w:sz w:val="28"/>
          <w:szCs w:val="28"/>
        </w:rPr>
        <w:t>Эти взносы выполняют две функции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: фискальную и регулирующую.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Фискальна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я функция </w:t>
      </w:r>
      <w:r w:rsidRPr="00FC3DDF">
        <w:rPr>
          <w:rFonts w:ascii="Times New Roman" w:eastAsia="Calibri" w:hAnsi="Times New Roman" w:cs="Times New Roman"/>
          <w:sz w:val="28"/>
          <w:szCs w:val="28"/>
        </w:rPr>
        <w:t>— заключается в изъятии у предпринимателя и отдельных граждан части принадлежащей им стоимости в казну государства. Регулирующая функция означает, что налоги как активный участник пере распределительных процессов оказывают серьезное влияние на во</w:t>
      </w:r>
      <w:r w:rsidRPr="00FC3DDF">
        <w:rPr>
          <w:rFonts w:ascii="Times New Roman" w:eastAsia="Calibri" w:hAnsi="Times New Roman" w:cs="Times New Roman"/>
          <w:sz w:val="28"/>
          <w:szCs w:val="28"/>
        </w:rPr>
        <w:t>спроизводство, стимулируя или сдерживая его темпы, усиливая или ослабляя накопление капитала, расширяя или уменьшая платежеспособный спрос.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Регулирующая функция </w:t>
      </w:r>
      <w:r w:rsidRPr="00FC3DDF">
        <w:rPr>
          <w:rFonts w:ascii="Times New Roman" w:eastAsia="Calibri" w:hAnsi="Times New Roman" w:cs="Times New Roman"/>
          <w:sz w:val="28"/>
          <w:szCs w:val="28"/>
        </w:rPr>
        <w:t>проявляется через налоговый механизм, представляющий собой совокупность организационно-правовых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норм и методов управления налогообложением, включая широкий арсенал различного рода надстроечных инструментов (налоговых ставок, льгот, способов налогообложения, санкций).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Государство придает своему налоговому механизму юридическую форму посредством налог</w:t>
      </w:r>
      <w:r w:rsidRPr="00FC3DDF">
        <w:rPr>
          <w:rFonts w:ascii="Times New Roman" w:eastAsia="Calibri" w:hAnsi="Times New Roman" w:cs="Times New Roman"/>
          <w:sz w:val="28"/>
          <w:szCs w:val="28"/>
        </w:rPr>
        <w:t>ового законодательства.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Изменяя налоговые законы в соответствии с экономическими процессами, государство получает возможность формировать общественные отношения в сфере производства, обращения, обмена и потребления материальных и духовных благ. Следовательно, налоги выступают как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наиболее эффективная форма управления рыночным хозяйством.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Совокупность всех обязательных платежей в бюджет и во внебюджетные фонды, методы и принципы их построения и составляют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налоговую систему. </w:t>
      </w:r>
      <w:r w:rsidRPr="00FC3DDF">
        <w:rPr>
          <w:rFonts w:ascii="Times New Roman" w:eastAsia="Calibri" w:hAnsi="Times New Roman" w:cs="Times New Roman"/>
          <w:sz w:val="28"/>
          <w:szCs w:val="28"/>
        </w:rPr>
        <w:t>Построение ее определяется уровнем экономического развития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страны, государственной политикой, проводимой на различных этапах.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В целом она подчиняется интересам тех социальных групп и партий, которые в тот или иной момент находятся у власти.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 все обязательные платежи по закону разделены на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тр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и группы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органа, который их устанавливает и изымает: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федеральные, региональные, местные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. Кроме этих групп действуют специальные налоги и сборы, формирующие государственные внебюджетные и бюджетные фонды (социальные —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Пенсионный фонд РФ, Фо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нд социального страхования РФ, Государственный фонд занятости населения РФ, фонды обязательного медицинского страхования; экономические — дорожные).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Федеральные налоги занимают господствующее положение в стране, </w:t>
      </w:r>
      <w:r w:rsidRPr="00FC3DDF">
        <w:rPr>
          <w:rFonts w:ascii="Times New Roman" w:eastAsia="Calibri" w:hAnsi="Times New Roman" w:cs="Times New Roman"/>
          <w:sz w:val="28"/>
          <w:szCs w:val="28"/>
        </w:rPr>
        <w:t>они являются главным ресурсом российского го</w:t>
      </w:r>
      <w:r w:rsidRPr="00FC3DDF">
        <w:rPr>
          <w:rFonts w:ascii="Times New Roman" w:eastAsia="Calibri" w:hAnsi="Times New Roman" w:cs="Times New Roman"/>
          <w:sz w:val="28"/>
          <w:szCs w:val="28"/>
        </w:rPr>
        <w:t>сударства. В консолидированном бюджете Российской Федерации на долю федеральных налогов приходится почти 3/4 всех налоговых поступлений (без учета передачи налоговых доходов в нижеследующие бюджеты).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В то же время регулирующая роль в рыночных отношениях Ро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ссии, которую они должны играть, пока еще слабо проявляется. Объясняется это тем, что </w:t>
      </w:r>
      <w:r w:rsidRPr="00FC3DDF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федеральные налоги преследуют, прежде всего, фискальные цели, а нестабильность экономики мешает проявлению налогового механизма как инструмента эффективного воздействия н</w:t>
      </w:r>
      <w:r w:rsidRPr="00FC3DDF">
        <w:rPr>
          <w:rFonts w:ascii="Times New Roman" w:eastAsia="Calibri" w:hAnsi="Times New Roman" w:cs="Times New Roman"/>
          <w:sz w:val="28"/>
          <w:szCs w:val="28"/>
        </w:rPr>
        <w:t>а процесс производства. Однако принятые в последние годы дополнения" и изменения к указанным налогам стали учитывать данную функцию.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Перечень, размеры ставок, объекты обложения, плательщики, льготы, порядок зачисления их в бюджет или во внебюджетные фонды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устанавливаются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законодательными актами РФ.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>53.Виды налогов: НДС, акциз, налог на прибыль, налог на имущество предприятий, взнос</w:t>
      </w:r>
    </w:p>
    <w:p w:rsidR="007B788A" w:rsidRPr="00FC3DDF" w:rsidRDefault="00FC3D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Федеральные налоги взимаются на всей территории России, к ним относятся:</w:t>
      </w:r>
    </w:p>
    <w:p w:rsidR="007B788A" w:rsidRPr="00FC3DDF" w:rsidRDefault="00FC3D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налог на добавленную стоимость;</w:t>
      </w:r>
    </w:p>
    <w:p w:rsidR="007B788A" w:rsidRPr="00FC3DDF" w:rsidRDefault="00FC3D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•      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     акцизы;</w:t>
      </w:r>
    </w:p>
    <w:p w:rsidR="007B788A" w:rsidRPr="00FC3DDF" w:rsidRDefault="00FC3D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таможенные пошлины;</w:t>
      </w:r>
    </w:p>
    <w:p w:rsidR="007B788A" w:rsidRPr="00FC3DDF" w:rsidRDefault="00FC3D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отчисление на воспроизводство минерально-сырьевой базы;</w:t>
      </w:r>
    </w:p>
    <w:p w:rsidR="007B788A" w:rsidRPr="00FC3DDF" w:rsidRDefault="00FC3D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платежи за пользование природными ресурсами (в том числе плата за пользование недрами, объектами животного мира, водными объ</w:t>
      </w:r>
      <w:r w:rsidRPr="00FC3DDF">
        <w:rPr>
          <w:rFonts w:ascii="Times New Roman" w:eastAsia="Calibri" w:hAnsi="Times New Roman" w:cs="Times New Roman"/>
          <w:sz w:val="28"/>
          <w:szCs w:val="28"/>
        </w:rPr>
        <w:t>ектами);</w:t>
      </w:r>
    </w:p>
    <w:p w:rsidR="007B788A" w:rsidRPr="00FC3DDF" w:rsidRDefault="00FC3D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налог на прибыль;</w:t>
      </w:r>
    </w:p>
    <w:p w:rsidR="007B788A" w:rsidRPr="00FC3DDF" w:rsidRDefault="00FC3D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подоходный налог с физических лиц;</w:t>
      </w:r>
    </w:p>
    <w:p w:rsidR="007B788A" w:rsidRPr="00FC3DDF" w:rsidRDefault="00FC3D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государственная пошлина;</w:t>
      </w:r>
    </w:p>
    <w:p w:rsidR="007B788A" w:rsidRPr="00FC3DDF" w:rsidRDefault="00FC3D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налог на игорный бизнес;</w:t>
      </w:r>
    </w:p>
    <w:p w:rsidR="007B788A" w:rsidRPr="00FC3DDF" w:rsidRDefault="00FC3D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•             </w:t>
      </w:r>
      <w:r w:rsidRPr="00FC3DDF">
        <w:rPr>
          <w:rFonts w:ascii="Times New Roman" w:eastAsia="Calibri" w:hAnsi="Times New Roman" w:cs="Times New Roman"/>
          <w:sz w:val="28"/>
          <w:szCs w:val="28"/>
        </w:rPr>
        <w:t>налог на покупку иностранных денежных знаков и платежных документов, выраженных в инвалюте;</w:t>
      </w:r>
    </w:p>
    <w:p w:rsidR="007B788A" w:rsidRPr="00FC3DDF" w:rsidRDefault="00FC3D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единый налог на вмененный доход.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Почти все федеральные налоги взимаются в соответствии с налоговым законодательством с юридических лиц.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Полностью в ф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едеральный бюджет РФ поступают таможенные пошлины, акциз на нефть, государственная пошлина. Остальные федеральные налоги, называемые регулируемыми доходами бюджета, распределяются между федеральным бюджетом и бюджетами субъектов Федерации в </w:t>
      </w:r>
      <w:r w:rsidRPr="00FC3DDF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определенных со</w:t>
      </w:r>
      <w:r w:rsidRPr="00FC3DDF">
        <w:rPr>
          <w:rFonts w:ascii="Times New Roman" w:eastAsia="Calibri" w:hAnsi="Times New Roman" w:cs="Times New Roman"/>
          <w:sz w:val="28"/>
          <w:szCs w:val="28"/>
        </w:rPr>
        <w:t>отношениях, которые устанавливаются Федеральным Собранием при принятии федерального бюджета РФ.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Региональные налоги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оплачиваются юридическими лицами и поступают исключительно в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бюджеты субъектов Федерации</w:t>
      </w:r>
      <w:r w:rsidRPr="00FC3DDF">
        <w:rPr>
          <w:rFonts w:ascii="Times New Roman" w:eastAsia="Calibri" w:hAnsi="Times New Roman" w:cs="Times New Roman"/>
          <w:sz w:val="28"/>
          <w:szCs w:val="28"/>
        </w:rPr>
        <w:t>, кроме налога на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 имущество предприятий</w:t>
      </w:r>
      <w:r w:rsidRPr="00FC3DDF">
        <w:rPr>
          <w:rFonts w:ascii="Times New Roman" w:eastAsia="Calibri" w:hAnsi="Times New Roman" w:cs="Times New Roman"/>
          <w:sz w:val="28"/>
          <w:szCs w:val="28"/>
        </w:rPr>
        <w:t>, распределяе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мого равными долями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между бюджетами субъектов Федерации и местными бюджетами.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К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региональным налогам относятся: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налог на имущество предприятий;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лесной налог;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налог с розничных продаж;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•             целевой сбор на </w:t>
      </w:r>
      <w:r w:rsidRPr="00FC3DDF">
        <w:rPr>
          <w:rFonts w:ascii="Times New Roman" w:eastAsia="Calibri" w:hAnsi="Times New Roman" w:cs="Times New Roman"/>
          <w:sz w:val="28"/>
          <w:szCs w:val="28"/>
        </w:rPr>
        <w:t>нужды образовательных учреждений;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сбор за регистрацию предприятий.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Субъекты Федерации и органы местного самоуправления </w:t>
      </w:r>
      <w:r w:rsidRPr="00FC3DDF">
        <w:rPr>
          <w:rFonts w:ascii="Times New Roman" w:eastAsia="Calibri" w:hAnsi="Times New Roman" w:cs="Times New Roman"/>
          <w:sz w:val="28"/>
          <w:szCs w:val="28"/>
        </w:rPr>
        <w:t>не имеют права введения на подведомственной им территории дополнительных налогов и сборов.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Местные налоги и сборы </w:t>
      </w:r>
      <w:r w:rsidRPr="00FC3DDF">
        <w:rPr>
          <w:rFonts w:ascii="Times New Roman" w:eastAsia="Calibri" w:hAnsi="Times New Roman" w:cs="Times New Roman"/>
          <w:sz w:val="28"/>
          <w:szCs w:val="28"/>
        </w:rPr>
        <w:t>служат дополнением к действующим федеральным и региональным налогам. К ним относятся: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налог на имущество физических лиц;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земельный налог;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регистрационный сбор с физических лиц, занимающихся предпринимательской деят</w:t>
      </w:r>
      <w:r w:rsidRPr="00FC3DDF">
        <w:rPr>
          <w:rFonts w:ascii="Times New Roman" w:eastAsia="Calibri" w:hAnsi="Times New Roman" w:cs="Times New Roman"/>
          <w:sz w:val="28"/>
          <w:szCs w:val="28"/>
        </w:rPr>
        <w:t>ельностью;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сбор за право торговли;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целевые сборы с граждан и предприятий;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налог на рекламу;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сбор с владельцев собак и др.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Местные налоги очень разнообразны, они затрудняют работу налоговых органов и у</w:t>
      </w:r>
      <w:r w:rsidRPr="00FC3DDF">
        <w:rPr>
          <w:rFonts w:ascii="Times New Roman" w:eastAsia="Calibri" w:hAnsi="Times New Roman" w:cs="Times New Roman"/>
          <w:sz w:val="28"/>
          <w:szCs w:val="28"/>
        </w:rPr>
        <w:t>сложняют расчеты с плательщиками.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Четыре платежа общеобязательны (они устанавливаются законодательными актами РФ и действуют на всей территории России):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налог на имущество;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земельный налог;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•             </w:t>
      </w:r>
      <w:r w:rsidRPr="00FC3DDF">
        <w:rPr>
          <w:rFonts w:ascii="Times New Roman" w:eastAsia="Calibri" w:hAnsi="Times New Roman" w:cs="Times New Roman"/>
          <w:sz w:val="28"/>
          <w:szCs w:val="28"/>
        </w:rPr>
        <w:t>регистрационный сбор с физических лиц, занимающихся предпринимательской деятельностью;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сбор за право торговли.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color w:val="FF0000"/>
          <w:sz w:val="28"/>
          <w:szCs w:val="28"/>
        </w:rPr>
        <w:t>Налог на добавленную стоимость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Как косвенный налог НДС выступает в форме надбавки к цене товара (работ, услуг) и непосредственно не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затрагивает доходность предпринимателя. Это налог не на предприятие, а на потребителя. Предприятие по существу выступает лишь его сборщиком.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НДС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форму изъятия в бюджет части добавленной стоимости, создаваемой на всех стадиях производств</w:t>
      </w:r>
      <w:r w:rsidRPr="00FC3DDF">
        <w:rPr>
          <w:rFonts w:ascii="Times New Roman" w:eastAsia="Calibri" w:hAnsi="Times New Roman" w:cs="Times New Roman"/>
          <w:sz w:val="28"/>
          <w:szCs w:val="28"/>
        </w:rPr>
        <w:t>а, и определяется как разница между стоимостью реализованных товаров, работ, услуг и стоимостью материальных затрат, отнесенных на издержки производства и обращения. 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Не являются плательщиками НДС: частные предприниматели без образования юридического лица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(с 1 января 1994 г.); объединения, учреждения, общества, состоящие на бюджетном финансировании и осуществляющие свою деятельность за счет членских взносов, средств учредителей, а также малые предприятия, перешедшие на упрощенную систему налогообложения.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color w:val="FF0000"/>
          <w:sz w:val="28"/>
          <w:szCs w:val="28"/>
        </w:rPr>
        <w:t>П</w:t>
      </w:r>
      <w:r w:rsidRPr="00FC3DDF">
        <w:rPr>
          <w:rFonts w:ascii="Times New Roman" w:eastAsia="Calibri" w:hAnsi="Times New Roman" w:cs="Times New Roman"/>
          <w:color w:val="FF0000"/>
          <w:sz w:val="28"/>
          <w:szCs w:val="28"/>
        </w:rPr>
        <w:t>остановлением Правительства РФ утвержден Перечень товаров, не подлежащих освобождению от НДС (шины для автомобилей, продукция черной и цветной металлургии, меховые изделия и др.).</w:t>
      </w:r>
    </w:p>
    <w:p w:rsidR="007B788A" w:rsidRPr="00FC3DDF" w:rsidRDefault="007B78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Облагаемый оборот НДС исчисляется на основании стоимости реализованных това</w:t>
      </w:r>
      <w:r w:rsidRPr="00FC3DDF">
        <w:rPr>
          <w:rFonts w:ascii="Times New Roman" w:eastAsia="Calibri" w:hAnsi="Times New Roman" w:cs="Times New Roman"/>
          <w:sz w:val="28"/>
          <w:szCs w:val="28"/>
        </w:rPr>
        <w:t>ров (работ, услуг), исходя из применяемых цен и тарифов.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В настоящее время действуют следующие цены: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lastRenderedPageBreak/>
        <w:t>•             свободные (рыночные) цены и тарифы без НДС;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государственные регулируемые оптовые цены и тарифы без НДС;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государст</w:t>
      </w:r>
      <w:r w:rsidRPr="00FC3DDF">
        <w:rPr>
          <w:rFonts w:ascii="Times New Roman" w:eastAsia="Calibri" w:hAnsi="Times New Roman" w:cs="Times New Roman"/>
          <w:sz w:val="28"/>
          <w:szCs w:val="28"/>
        </w:rPr>
        <w:t>венные регулируемые розничные цены и тарифы, включающие НДС.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При исчислении облагаемого оборота по товарам, с которых взимаются акцизы, в оборот включается и сумма акциза.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При определении облагаемого оборота предприниматель особое внимание должен обратить на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место реализации работ и услуг.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Местом  реализации признается: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место фактического осуществления работ (услуг), если они связаны с движимым имуществом;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•  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 место нахождения недвижимого имущества,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место экономической деятельности покупателя услуг, если он и продавец находятся в разных государствах.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При обложении НДС налоговое законодательство предусматривает широкий спектр налоговых льгот.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Так</w:t>
      </w:r>
      <w:r w:rsidRPr="00FC3DDF">
        <w:rPr>
          <w:rFonts w:ascii="Times New Roman" w:eastAsia="Calibri" w:hAnsi="Times New Roman" w:cs="Times New Roman"/>
          <w:sz w:val="28"/>
          <w:szCs w:val="28"/>
        </w:rPr>
        <w:t>, освобождаются  от обложения: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средства, перечисленные в уставный фонд предприятия;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товары и услуги, экспортируемые за пределы СНГ;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квартирная плата;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операции, связанные с обращением валюты, денег, ба</w:t>
      </w:r>
      <w:r w:rsidRPr="00FC3DDF">
        <w:rPr>
          <w:rFonts w:ascii="Times New Roman" w:eastAsia="Calibri" w:hAnsi="Times New Roman" w:cs="Times New Roman"/>
          <w:sz w:val="28"/>
          <w:szCs w:val="28"/>
        </w:rPr>
        <w:t>нкнот и ценных бумаг;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стоимость НИОКР, выполняемых за счет бюджета;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услуги учреждений культуры, искусства, театрально-зрелищных предприятий и т.п.</w:t>
      </w:r>
    </w:p>
    <w:p w:rsidR="007B788A" w:rsidRPr="00FC3DDF" w:rsidRDefault="007B78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Calibri" w:hAnsi="Times New Roman" w:cs="Times New Roman"/>
          <w:color w:val="FF0000"/>
          <w:sz w:val="28"/>
          <w:szCs w:val="28"/>
        </w:rPr>
        <w:t>Акцизы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lastRenderedPageBreak/>
        <w:t>Акцизы, как и налог на добавленную стоимость, является косвенным налогом и взимается с товаров и услуг в цене или тарифе. Формально плательщиком (сборщиком) этого налога выступают предприятия, производящие подакцизную продукцию или оказывающие облагаемые у</w:t>
      </w:r>
      <w:r w:rsidRPr="00FC3DDF">
        <w:rPr>
          <w:rFonts w:ascii="Times New Roman" w:eastAsia="Calibri" w:hAnsi="Times New Roman" w:cs="Times New Roman"/>
          <w:sz w:val="28"/>
          <w:szCs w:val="28"/>
        </w:rPr>
        <w:t>слуги. В то же время действительным его носителем становится потребитель, который оплачивает акциз при покупке товара или получении услуг. Следовательно, акциз — цено-образующий фактор.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Плательщиками акцизов выступают: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юридические лица, их фи</w:t>
      </w:r>
      <w:r w:rsidRPr="00FC3DDF">
        <w:rPr>
          <w:rFonts w:ascii="Times New Roman" w:eastAsia="Calibri" w:hAnsi="Times New Roman" w:cs="Times New Roman"/>
          <w:sz w:val="28"/>
          <w:szCs w:val="28"/>
        </w:rPr>
        <w:t>лиалы и другие обособленные подразделения, имеющие отдельный баланс и расчетный счет, иностранные юридические лица, международные организации, филиалы и другие обособленные подразделения иностранных юридических лиц, созданные на территории РФ, простые това</w:t>
      </w:r>
      <w:r w:rsidRPr="00FC3DDF">
        <w:rPr>
          <w:rFonts w:ascii="Times New Roman" w:eastAsia="Calibri" w:hAnsi="Times New Roman" w:cs="Times New Roman"/>
          <w:sz w:val="28"/>
          <w:szCs w:val="28"/>
        </w:rPr>
        <w:t>рищества, а также индивидуальные предприниматели, которые производят на территории РФ и реализуют подакцизные товары (в том числе из давальческого сырья);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Акцизами облагаются следующие товары: </w:t>
      </w:r>
      <w:r w:rsidRPr="00FC3DDF">
        <w:rPr>
          <w:rFonts w:ascii="Times New Roman" w:eastAsia="Calibri" w:hAnsi="Times New Roman" w:cs="Times New Roman"/>
          <w:sz w:val="28"/>
          <w:szCs w:val="28"/>
        </w:rPr>
        <w:t>спирт этиловый из всех видов сырья, спиртосодержащая и алкоголь</w:t>
      </w:r>
      <w:r w:rsidRPr="00FC3DDF">
        <w:rPr>
          <w:rFonts w:ascii="Times New Roman" w:eastAsia="Calibri" w:hAnsi="Times New Roman" w:cs="Times New Roman"/>
          <w:sz w:val="28"/>
          <w:szCs w:val="28"/>
        </w:rPr>
        <w:t>ная продукция, коньяки, вина, пиво, табачные изделия, ювелирные изделия, нефть, включая стабилизированный конденсат, бензин автомобильный, легковые автомобили, а также отдельные виды минерального сырья.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color w:val="FF0000"/>
          <w:sz w:val="28"/>
          <w:szCs w:val="28"/>
        </w:rPr>
        <w:t>Не относятся к подакцизной спиртосодержащей продукции</w:t>
      </w:r>
      <w:r w:rsidRPr="00FC3DD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sz w:val="28"/>
          <w:szCs w:val="28"/>
        </w:rPr>
        <w:t>лекарственные, диагностические средства, внесенные в Гос. реестр лекарственных средств; изделия медицинского назначения, в том числе изготавливаемые в аптеках по рецептам; препараты ветеринарного назначения, парфюмерно-косметическая продукция.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Не облагают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ся акцизами подакцизные товары, вывозимые в государства—участники СНГ, подакцизные товары, вывезенные в порядке товарообмена. Подакцизные товары, вывозимые за пределы государств—участников СНГ.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Ставки акцизов и порядок их определения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Специфические ставк</w:t>
      </w:r>
      <w:r w:rsidRPr="00FC3DDF">
        <w:rPr>
          <w:rFonts w:ascii="Times New Roman" w:eastAsia="Calibri" w:hAnsi="Times New Roman" w:cs="Times New Roman"/>
          <w:sz w:val="28"/>
          <w:szCs w:val="28"/>
        </w:rPr>
        <w:t>и определены в рублях и копейках за единицу измерения подакцизного товара, действуют для преобладающей части товаров. Причем выделены отдельные группы, по которым установлена своя ставка акциза.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lastRenderedPageBreak/>
        <w:t>Адвалорные ставки действуют лишь для двух подакцизных товаров</w:t>
      </w:r>
      <w:r w:rsidRPr="00FC3DDF">
        <w:rPr>
          <w:rFonts w:ascii="Times New Roman" w:eastAsia="Calibri" w:hAnsi="Times New Roman" w:cs="Times New Roman"/>
          <w:sz w:val="28"/>
          <w:szCs w:val="28"/>
        </w:rPr>
        <w:t>: ювелирные изделия — 15% и автомобили легковые — 10% стоимости товаров по отпускным ценам без учета акцизов.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Сумма акциза определяется каждым плательщиком самостоятельно исходя из ставок акциза и объема произведенной подакцизной продукции.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Подакцизные т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абачные изделия и алкогольная продукция подлежат обязательной маркировке марками акцизного сбора.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Ответственность за правильность и своевременность уплаты акцизов возлагается на плательщиков и их должностных лиц в соответствии с налоговым законодательство</w:t>
      </w:r>
      <w:r w:rsidRPr="00FC3DDF">
        <w:rPr>
          <w:rFonts w:ascii="Times New Roman" w:eastAsia="Calibri" w:hAnsi="Times New Roman" w:cs="Times New Roman"/>
          <w:sz w:val="28"/>
          <w:szCs w:val="28"/>
        </w:rPr>
        <w:t>м. Контроль за внесением акцизов в бюджет осуществляется налоговыми органами.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Налог на прибыль предприятий и организаций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в блоке налогов с юридических лиц, представляющих собой прямые налоги, выделяется налог на прибыль предприятий и организаций, введенный Законом РСФСР «О налоге на прибыль предприятий и организаций»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Налог на прибыль во всех странах имеет два аспекта: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фиска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льный и регулирующий</w:t>
      </w:r>
      <w:r w:rsidRPr="00FC3DDF">
        <w:rPr>
          <w:rFonts w:ascii="Times New Roman" w:eastAsia="Calibri" w:hAnsi="Times New Roman" w:cs="Times New Roman"/>
          <w:sz w:val="28"/>
          <w:szCs w:val="28"/>
        </w:rPr>
        <w:t>. Это важный доход бюджета. В консолидированном бюджете РФ, объединяющем бюджеты всех уровней власти, налог на прибыль обеспечивает свыше одной трети всех поступлений, тогда как в федеральном бюджете его доля составила 13%.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Он служит «э</w:t>
      </w:r>
      <w:r w:rsidRPr="00FC3DDF">
        <w:rPr>
          <w:rFonts w:ascii="Times New Roman" w:eastAsia="Calibri" w:hAnsi="Times New Roman" w:cs="Times New Roman"/>
          <w:sz w:val="28"/>
          <w:szCs w:val="28"/>
        </w:rPr>
        <w:t>кономическим инструментом» регулирования экономики.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Изменяя обложение прибыли юридических лиц, государство способно с помощью ставок, порядка расчета налогооблагаемой базы, налоговых льгот и санкций оказать серьезное давление на динамику производства: либо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стимулировать его развитие, либо сдерживать движение вперед.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Налог на прибыль предприятий и организаций действует на всей территории России.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Плательщиками налога на прибыль являются: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юридические лица (в том числе бюджетные), включая созданны</w:t>
      </w:r>
      <w:r w:rsidRPr="00FC3DDF">
        <w:rPr>
          <w:rFonts w:ascii="Times New Roman" w:eastAsia="Calibri" w:hAnsi="Times New Roman" w:cs="Times New Roman"/>
          <w:sz w:val="28"/>
          <w:szCs w:val="28"/>
        </w:rPr>
        <w:t>е на территории России предприятия и организации с иностранными инвестициями;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lastRenderedPageBreak/>
        <w:t>•             филиалы и другие аналогичные подразделения предприятий (за исключением филиалов Сбербанка РФ), имеющие отдельный баланс и расчетный (текущий) счет);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к</w:t>
      </w:r>
      <w:r w:rsidRPr="00FC3DDF">
        <w:rPr>
          <w:rFonts w:ascii="Times New Roman" w:eastAsia="Calibri" w:hAnsi="Times New Roman" w:cs="Times New Roman"/>
          <w:sz w:val="28"/>
          <w:szCs w:val="28"/>
        </w:rPr>
        <w:t>оммерческие банки и другие кредитные учреждения, включая банки с участием иностранного капитала, получившие лицензии России, а также ЦБ России и его учреждения в части прибыли, полученной от деятельности, не связанной с регулированием денежного обращения;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страховые организации, получившие лицензии в Федеральной службе России по надзору за страховой деятельностью;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•             территориально обособленные структурные подразделения, не имеющие отдельного баланса и расчетного счета, при условии, </w:t>
      </w:r>
      <w:r w:rsidRPr="00FC3DDF">
        <w:rPr>
          <w:rFonts w:ascii="Times New Roman" w:eastAsia="Calibri" w:hAnsi="Times New Roman" w:cs="Times New Roman"/>
          <w:sz w:val="28"/>
          <w:szCs w:val="28"/>
        </w:rPr>
        <w:t>что они и основная организация, частью которой они являются, находятся на территории разных субъектов РФ;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малые предприятия, не перешедшие на упрошенную систему налогообложения.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Предприятия железнодорожного транспорта и связи, объединения по </w:t>
      </w:r>
      <w:r w:rsidRPr="00FC3DDF">
        <w:rPr>
          <w:rFonts w:ascii="Times New Roman" w:eastAsia="Calibri" w:hAnsi="Times New Roman" w:cs="Times New Roman"/>
          <w:sz w:val="28"/>
          <w:szCs w:val="28"/>
        </w:rPr>
        <w:t>газификации и эксплуатации газового хозяйства выведены из-под этого налога, облагаются налогом на прибыль (доход) в соответствии со специальными законами.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Не являются плательщиками налога на прибыль </w:t>
      </w:r>
      <w:r w:rsidRPr="00FC3DDF">
        <w:rPr>
          <w:rFonts w:ascii="Times New Roman" w:eastAsia="Calibri" w:hAnsi="Times New Roman" w:cs="Times New Roman"/>
          <w:sz w:val="28"/>
          <w:szCs w:val="28"/>
        </w:rPr>
        <w:t>предприятия любых организационно-правовых форм, реализующ</w:t>
      </w:r>
      <w:r w:rsidRPr="00FC3DDF">
        <w:rPr>
          <w:rFonts w:ascii="Times New Roman" w:eastAsia="Calibri" w:hAnsi="Times New Roman" w:cs="Times New Roman"/>
          <w:sz w:val="28"/>
          <w:szCs w:val="28"/>
        </w:rPr>
        <w:t>ие произведенную ими сельскохозяйственную и охото-хозяйственную продукцию, а также малые предприятия, перешедшие на упрощенную систему налогообложения,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Объектом обложения налогом на прибыль</w:t>
      </w:r>
      <w:r w:rsidRPr="00FC3DDF">
        <w:rPr>
          <w:rFonts w:ascii="Times New Roman" w:eastAsia="Calibri" w:hAnsi="Times New Roman" w:cs="Times New Roman"/>
          <w:sz w:val="28"/>
          <w:szCs w:val="28"/>
        </w:rPr>
        <w:t>, полученную в рублях и иностранной валюте, является валовая прибыл</w:t>
      </w:r>
      <w:r w:rsidRPr="00FC3DDF">
        <w:rPr>
          <w:rFonts w:ascii="Times New Roman" w:eastAsia="Calibri" w:hAnsi="Times New Roman" w:cs="Times New Roman"/>
          <w:sz w:val="28"/>
          <w:szCs w:val="28"/>
        </w:rPr>
        <w:t>ь, которая включает три компонента: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•             </w:t>
      </w:r>
      <w:r w:rsidRPr="00FC3DDF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прибыль </w:t>
      </w:r>
      <w:r w:rsidRPr="00FC3DDF">
        <w:rPr>
          <w:rFonts w:ascii="Times New Roman" w:eastAsia="Calibri" w:hAnsi="Times New Roman" w:cs="Times New Roman"/>
          <w:sz w:val="28"/>
          <w:szCs w:val="28"/>
        </w:rPr>
        <w:t>(убыток) от реализации продукции, выполненных работ, оказанных услуг;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•          </w:t>
      </w:r>
      <w:r w:rsidRPr="00FC3DDF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 прибыль </w:t>
      </w:r>
      <w:r w:rsidRPr="00FC3DDF">
        <w:rPr>
          <w:rFonts w:ascii="Times New Roman" w:eastAsia="Calibri" w:hAnsi="Times New Roman" w:cs="Times New Roman"/>
          <w:sz w:val="28"/>
          <w:szCs w:val="28"/>
        </w:rPr>
        <w:t>(убыток) от реализации основных фондов (включая земельные участки) и другого имущества (в том числе ценных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бумаг);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•             </w:t>
      </w:r>
      <w:r w:rsidRPr="00FC3DDF">
        <w:rPr>
          <w:rFonts w:ascii="Times New Roman" w:eastAsia="Calibri" w:hAnsi="Times New Roman" w:cs="Times New Roman"/>
          <w:color w:val="00B050"/>
          <w:sz w:val="28"/>
          <w:szCs w:val="28"/>
        </w:rPr>
        <w:t>доходы от внереализационных операций</w:t>
      </w:r>
      <w:r w:rsidRPr="00FC3DDF">
        <w:rPr>
          <w:rFonts w:ascii="Times New Roman" w:eastAsia="Calibri" w:hAnsi="Times New Roman" w:cs="Times New Roman"/>
          <w:sz w:val="28"/>
          <w:szCs w:val="28"/>
        </w:rPr>
        <w:t>, уменьшенных на сумму расходов по этим операциям.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Прибыль (убыток)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от реализации продукции (работ, услуг) определяется как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color w:val="9BBB59"/>
          <w:sz w:val="28"/>
          <w:szCs w:val="28"/>
        </w:rPr>
        <w:t>разница между выручкой от реализации продукции (работ, услуг) без налога на добавленную стоимость, акцизов и затратами на производство и реализацию продукции, включаемыми в себестоимость продукции (работ, услуг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Прибыль от реализации основных средств и д</w:t>
      </w:r>
      <w:r w:rsidRPr="00FC3DDF">
        <w:rPr>
          <w:rFonts w:ascii="Times New Roman" w:eastAsia="Calibri" w:hAnsi="Times New Roman" w:cs="Times New Roman"/>
          <w:sz w:val="28"/>
          <w:szCs w:val="28"/>
        </w:rPr>
        <w:t>ругого имущества (включая ценные бумаги) предприятий и организаций определяется как разница между продажной ценой и первоначальной или остаточной стоимостью этих фондов с учетом их переоценки, увеличенной на индекс инфляции, начисленной в установленном пор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ядке.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Налоговые льготы в РФ при обложении прибыли юридических лиц действуют в соответствии с налоговым законодательством</w:t>
      </w:r>
      <w:r w:rsidRPr="00FC3D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Ставка налога на прибыль предприятий и организаций устанавливается Федеральным законом РФ. Действуют две ставки: одна — для федеральн</w:t>
      </w:r>
      <w:r w:rsidRPr="00FC3DDF">
        <w:rPr>
          <w:rFonts w:ascii="Times New Roman" w:eastAsia="Calibri" w:hAnsi="Times New Roman" w:cs="Times New Roman"/>
          <w:sz w:val="28"/>
          <w:szCs w:val="28"/>
        </w:rPr>
        <w:t>ого бюджета, другая — для бюджетов субъектов Федерации.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Установлены: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ставка, равная 13%, по которой взимается налог на прибыль, зачисляемый в федеральный бюджет;</w:t>
      </w:r>
    </w:p>
    <w:p w:rsidR="007B788A" w:rsidRPr="00FC3DDF" w:rsidRDefault="007B788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ставка, не превышающая 22%, устанавливаемая законодательными (пре</w:t>
      </w:r>
      <w:r w:rsidRPr="00FC3DDF">
        <w:rPr>
          <w:rFonts w:ascii="Times New Roman" w:eastAsia="Calibri" w:hAnsi="Times New Roman" w:cs="Times New Roman"/>
          <w:sz w:val="28"/>
          <w:szCs w:val="28"/>
        </w:rPr>
        <w:t>дставительными) органами субъектов РФ, а для предприятий по прибыли, полученной от посреднических операций и сделок, бирж, банков, других кредитных учреждений и страховщиков, — по ставкам в размере не свыше 30%.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исчисления налога </w:t>
      </w:r>
      <w:r w:rsidRPr="00FC3DDF">
        <w:rPr>
          <w:rFonts w:ascii="Times New Roman" w:eastAsia="Calibri" w:hAnsi="Times New Roman" w:cs="Times New Roman"/>
          <w:sz w:val="28"/>
          <w:szCs w:val="28"/>
        </w:rPr>
        <w:t>на прибыль и сроки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уплаты. Сумма налога определяется плательщиком, самостоятельно на основе бухгалтерской отчетности нарастающим итогом с начала года. Внесение суммы налога производится по квартальным расчетам в пятидневный срок со дня, установленного для представления квар</w:t>
      </w:r>
      <w:r w:rsidRPr="00FC3DDF">
        <w:rPr>
          <w:rFonts w:ascii="Times New Roman" w:eastAsia="Calibri" w:hAnsi="Times New Roman" w:cs="Times New Roman"/>
          <w:sz w:val="28"/>
          <w:szCs w:val="28"/>
        </w:rPr>
        <w:t>тального бухгалтерского отчета, а по годовым — в десятидневный срок со дня, установленного для бухгалтерского отчета и баланса за год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Помимо налога на прибыль действует налог на доход, которым облагаются: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            </w:t>
      </w:r>
      <w:r w:rsidRPr="00FC3DDF">
        <w:rPr>
          <w:rFonts w:ascii="Times New Roman" w:eastAsia="Calibri" w:hAnsi="Times New Roman" w:cs="Times New Roman"/>
          <w:sz w:val="28"/>
          <w:szCs w:val="28"/>
        </w:rPr>
        <w:t>дивиденды, полученные по акциям, принадлежащим предприятию — акционеру и удостоверяющим право владельца этих ценных бумаг на участие в распределении прибыли предприятия эмитента (налог взимается у источника выплаты этих доходов по ставке 15%);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•          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 доходы казино, игорных домов и прочего игорного бизнеса по ставке 90%;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доходы от проката видео и аудиокассет по ставке 70%.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C3DDF">
        <w:rPr>
          <w:rFonts w:ascii="Times New Roman" w:eastAsia="Calibri" w:hAnsi="Times New Roman" w:cs="Times New Roman"/>
          <w:color w:val="FF0000"/>
          <w:sz w:val="28"/>
          <w:szCs w:val="28"/>
        </w:rPr>
        <w:t>Налог на имущество предприятий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Налог на имущество предприятий включается в группу региональных налогов. В мировой пр</w:t>
      </w:r>
      <w:r w:rsidRPr="00FC3DDF">
        <w:rPr>
          <w:rFonts w:ascii="Times New Roman" w:eastAsia="Calibri" w:hAnsi="Times New Roman" w:cs="Times New Roman"/>
          <w:sz w:val="28"/>
          <w:szCs w:val="28"/>
        </w:rPr>
        <w:t>актике он известен давно.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В России этот вид налога выполняет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следующие задачи: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обеспечивает бюджеты субъектов Федерации и местные бюджеты (районные, городские) стабильными доходами для финансирования расходов;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•             создает для предпр</w:t>
      </w:r>
      <w:r w:rsidRPr="00FC3DDF">
        <w:rPr>
          <w:rFonts w:ascii="Times New Roman" w:eastAsia="Calibri" w:hAnsi="Times New Roman" w:cs="Times New Roman"/>
          <w:sz w:val="28"/>
          <w:szCs w:val="28"/>
        </w:rPr>
        <w:t>иятий стимулы освобождения от излишнего, неиспользуемого имущества.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Плательщики налога и объекты обложения</w:t>
      </w:r>
      <w:r w:rsidRPr="00FC3D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sz w:val="28"/>
          <w:szCs w:val="28"/>
        </w:rPr>
        <w:t>Плательщиками налога на имущество являются предприятия, учреждения (включая банки и кредитные учреждения), организации, в том числе с иностранными инвестициями, считающиеся юридическими лицами, филиалы и иные подразделения, имеющие отдельный баланс и расче</w:t>
      </w:r>
      <w:r w:rsidRPr="00FC3DDF">
        <w:rPr>
          <w:rFonts w:ascii="Times New Roman" w:eastAsia="Calibri" w:hAnsi="Times New Roman" w:cs="Times New Roman"/>
          <w:sz w:val="28"/>
          <w:szCs w:val="28"/>
        </w:rPr>
        <w:t>тный счет.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Объектом обложения </w:t>
      </w:r>
      <w:r w:rsidRPr="00FC3DDF">
        <w:rPr>
          <w:rFonts w:ascii="Times New Roman" w:eastAsia="Calibri" w:hAnsi="Times New Roman" w:cs="Times New Roman"/>
          <w:sz w:val="28"/>
          <w:szCs w:val="28"/>
        </w:rPr>
        <w:t>выступают основные средства, нематериальные активы, запасы и затраты, находящиеся на балансе плательщика. Основные средства, нематериальные активы, малоценные и быстроизнашивающиеся предметы учитываются по остаточной стоимости</w:t>
      </w:r>
      <w:r w:rsidRPr="00FC3D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Для определения налогооблагаемой базы налога </w:t>
      </w:r>
      <w:r w:rsidRPr="00FC3DDF">
        <w:rPr>
          <w:rFonts w:ascii="Times New Roman" w:eastAsia="Calibri" w:hAnsi="Times New Roman" w:cs="Times New Roman"/>
          <w:sz w:val="28"/>
          <w:szCs w:val="28"/>
        </w:rPr>
        <w:t>на имущество по предприятиям, учреждениям, организациям, применяющим «план счетов бухгалтерского учета финансово-хозяйственной деятельности предприятий», утвержденный Министерством финансов РФ № 56 используютс</w:t>
      </w:r>
      <w:r w:rsidRPr="00FC3DDF">
        <w:rPr>
          <w:rFonts w:ascii="Times New Roman" w:eastAsia="Calibri" w:hAnsi="Times New Roman" w:cs="Times New Roman"/>
          <w:sz w:val="28"/>
          <w:szCs w:val="28"/>
        </w:rPr>
        <w:t>я статьи актива баланса по счетам бухгалтерского учета.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Ставка и порядок уплаты налога в бюджет.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предельная ставка налога на имущество предприятий установлена в размере 2% налогооблагаемой базы. Конкретные ставки, определяемые в зависимости от вида деятел</w:t>
      </w:r>
      <w:r w:rsidRPr="00FC3DDF">
        <w:rPr>
          <w:rFonts w:ascii="Times New Roman" w:eastAsia="Calibri" w:hAnsi="Times New Roman" w:cs="Times New Roman"/>
          <w:sz w:val="28"/>
          <w:szCs w:val="28"/>
        </w:rPr>
        <w:t>ьности предприятий, устанавливаются законодательными (представительными) органами субъектов РФ. Не допускается устанавливать ставку налога для отдельных предприятий.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Сумма налога на имущество исчисляется плательщиком, самостоятельно ежеквартально нарастающ</w:t>
      </w:r>
      <w:r w:rsidRPr="00FC3DDF">
        <w:rPr>
          <w:rFonts w:ascii="Times New Roman" w:eastAsia="Calibri" w:hAnsi="Times New Roman" w:cs="Times New Roman"/>
          <w:sz w:val="28"/>
          <w:szCs w:val="28"/>
        </w:rPr>
        <w:t>им итогом с начала года исходя из фактической среднегодовой стоимости имущества за отчетный период и установленной ставки налога. Налог подлежит отнесению на финансовые результаты деятельности организации.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Сумма платежей по налогу на имущество предприятий </w:t>
      </w:r>
      <w:r w:rsidRPr="00FC3DDF">
        <w:rPr>
          <w:rFonts w:ascii="Times New Roman" w:eastAsia="Calibri" w:hAnsi="Times New Roman" w:cs="Times New Roman"/>
          <w:sz w:val="28"/>
          <w:szCs w:val="28"/>
        </w:rPr>
        <w:t>зачисляется равными долями в бюджет субъектов РФ и местные бюджеты по месту нахождения предприятия.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Юридические лица страдают в первую очередь от прямых налогов — налога на прибыль предприятий (ставки которого достигают 35% для предприятий и 43% для банков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и страховых компаний) и налога на имущество, а также от огромного количества региональных и местных налогов.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Налоговое бремя предпринимателя становится более тяжелым в результате косвенных налогов — НДС, акцизов и таможенных пошлин, которые затрагивают пр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едприятия, если они выступают конечными потребителями товаров (работ, услуг), облагаемых этими налогами. К указанным налогам следует отнести страховые взносы в социальные внебюджетные фонды, доля которых достигает 39% фонда оплаты труда. В конечном счете, </w:t>
      </w:r>
      <w:r w:rsidRPr="00FC3DDF">
        <w:rPr>
          <w:rFonts w:ascii="Times New Roman" w:eastAsia="Calibri" w:hAnsi="Times New Roman" w:cs="Times New Roman"/>
          <w:sz w:val="28"/>
          <w:szCs w:val="28"/>
        </w:rPr>
        <w:t>косвенные налоги вместе со страховыми взносами ведут к росту цен на продукцию.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Предприниматель при налогообложении сталкивается со сложностью расчетов, обусловленной нечеткостью формулировок в законе, противоречивостью отдельных статей, большим количеством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налоговых льгот.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Несовершенство налоговой системы РФ, непомерная тяжесть налогового обложения сфер хозяйственной деятельности, сдерживающая экономическое развитие страны, требуют пересмотра налоговой системы.</w:t>
      </w:r>
    </w:p>
    <w:p w:rsidR="007B788A" w:rsidRPr="00FC3DDF" w:rsidRDefault="00FC3DD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Раздел </w:t>
      </w:r>
      <w:r w:rsidRPr="00FC3D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11. 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эффективности предпринимате</w:t>
      </w: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льской деятельности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 10.2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  СистемнЫЙ  подход принципов построения системы показателей эффективности предпринимательства .Внешние  и внутренние факторы ,влияющие на эффективность предпринимательства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 Предпринимательская среда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совокупность двух составляющих: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внешней (</w:t>
      </w:r>
      <w:r w:rsidRPr="00FC3DDF">
        <w:rPr>
          <w:rFonts w:ascii="Times New Roman" w:eastAsia="Calibri" w:hAnsi="Times New Roman" w:cs="Times New Roman"/>
          <w:sz w:val="28"/>
          <w:szCs w:val="28"/>
        </w:rPr>
        <w:t>факторы напрямую или косвенно влияющие на развитие предпринимательской деятельности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) и внутренние (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факторы формируются предпринимателем)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Факторы, влияющие на эффективность предпринимательства Вне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шние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экономическая политика                                                                            экономико-географические факторы                                                     социально-экономические факторы                                 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                            научно-технический прогресс                                                                        рыночная конъюнктура 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Внутренние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структура субъектов предпринимательства                                                  прои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зводство                                                                                                   технологии                                                                                                     маркетинг, сбыт и финансы            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персонал  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Основные показатели эффективности подсистем предпринимательской деятельности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 Производственная :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эффективность производства ,производитель-ность труда,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рентабельность                                                               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Коммерческая :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объем реализованной продукции ,величина прибыли, затраты на продвижение товара                                             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Финансовая :</w:t>
      </w:r>
      <w:r w:rsidRPr="00FC3DDF">
        <w:rPr>
          <w:rFonts w:ascii="Times New Roman" w:eastAsia="Calibri" w:hAnsi="Times New Roman" w:cs="Times New Roman"/>
          <w:sz w:val="28"/>
          <w:szCs w:val="28"/>
        </w:rPr>
        <w:t>доход от основной деятельно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сти, себестоимость продукции  чистый доход      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В настоящее время в рамках системного подхода выделяют следующие принципы построения системы показателей эффективности предпринимательства :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Показатели эффективности  можно систематизировать   в две укрупн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енные группы: 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и вспомогательные </w:t>
      </w:r>
      <w:r w:rsidRPr="00FC3DDF">
        <w:rPr>
          <w:rFonts w:ascii="Times New Roman" w:eastAsia="Calibri" w:hAnsi="Times New Roman" w:cs="Times New Roman"/>
          <w:sz w:val="28"/>
          <w:szCs w:val="28"/>
        </w:rPr>
        <w:t>показатели эффективности предпринимательской деятельности.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 xml:space="preserve"> К первой группе относятся показатели, </w:t>
      </w:r>
      <w:r w:rsidRPr="00FC3DDF">
        <w:rPr>
          <w:rFonts w:ascii="Times New Roman" w:eastAsia="Calibri" w:hAnsi="Times New Roman" w:cs="Times New Roman"/>
          <w:sz w:val="28"/>
          <w:szCs w:val="28"/>
        </w:rPr>
        <w:t>отражающие эффективность роста бизнеса, эффективность использования капитала, эффективность продаж и показатели эффек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тивности использования трудовых ресурсов.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 второй группе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относятся показатели финансовой устойчивости, коэффициенты оборачиваемости активов, оборотных средств и другие, отражающие эффективность использования капитала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. Использование системного подхода пр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и анализе эффективности предпринимательства необходимо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оценивать  с точки зрения системы, что предполагает оценку всех элементов предприни-мательской деятельности с использованием системы показателей , характеризующих эффективность использования материальн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ых и нематериальных активов; показателей, отражающие состояние объекта предпринимательской деятельности во времени; показателей, характеризующие достижение результатов, а также показателей, отражающие конкурентные преимущества.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b/>
          <w:sz w:val="28"/>
          <w:szCs w:val="28"/>
        </w:rPr>
        <w:t>Системный метод предполагае</w:t>
      </w:r>
      <w:r w:rsidRPr="00FC3DD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:   </w:t>
      </w:r>
    </w:p>
    <w:p w:rsidR="007B788A" w:rsidRPr="00FC3DDF" w:rsidRDefault="00FC3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3DDF">
        <w:rPr>
          <w:rFonts w:ascii="Times New Roman" w:eastAsia="Calibri" w:hAnsi="Times New Roman" w:cs="Times New Roman"/>
          <w:sz w:val="28"/>
          <w:szCs w:val="28"/>
        </w:rPr>
        <w:t>1.Комплексность (взаимосвязь всех показателей субъекта предпринимательства);                                                                             2Взаимосвязь со стратегическими целями субъекта предпринимательской деятельности (показатели, отр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ажающие наиболее важные стратегические направления деятельности);                      3. Унификация (показатели имеют четкие определения и целевые результаты);                                                                                                </w:t>
      </w:r>
      <w:r w:rsidRPr="00FC3D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4 Простота и гибкость (простота расчета показателя, наличие мониторинга показателей, автоматизация расчетов). </w:t>
      </w:r>
    </w:p>
    <w:p w:rsidR="007B788A" w:rsidRDefault="007B788A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7B788A" w:rsidRDefault="007B788A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7B788A" w:rsidRDefault="007B788A">
      <w:pPr>
        <w:spacing w:after="375" w:line="240" w:lineRule="auto"/>
        <w:rPr>
          <w:rFonts w:ascii="Roboto-Regular" w:eastAsia="Roboto-Regular" w:hAnsi="Roboto-Regular" w:cs="Roboto-Regular"/>
          <w:color w:val="183741"/>
          <w:sz w:val="24"/>
          <w:shd w:val="clear" w:color="auto" w:fill="FFFFFF"/>
        </w:rPr>
      </w:pPr>
    </w:p>
    <w:p w:rsidR="007B788A" w:rsidRDefault="007B7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sectPr w:rsidR="007B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5268"/>
    <w:multiLevelType w:val="multilevel"/>
    <w:tmpl w:val="39BAF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700A6"/>
    <w:multiLevelType w:val="multilevel"/>
    <w:tmpl w:val="0FCEB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902F51"/>
    <w:multiLevelType w:val="multilevel"/>
    <w:tmpl w:val="F0021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76731C"/>
    <w:multiLevelType w:val="multilevel"/>
    <w:tmpl w:val="8C726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21428"/>
    <w:multiLevelType w:val="multilevel"/>
    <w:tmpl w:val="0150B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84739C"/>
    <w:multiLevelType w:val="multilevel"/>
    <w:tmpl w:val="F2F42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88A"/>
    <w:rsid w:val="007B788A"/>
    <w:rsid w:val="00CE7F9D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0AE2D2A-246D-4F38-9B26-7AC696AF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83</Pages>
  <Words>31230</Words>
  <Characters>178017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3</cp:revision>
  <dcterms:created xsi:type="dcterms:W3CDTF">2020-10-06T19:37:00Z</dcterms:created>
  <dcterms:modified xsi:type="dcterms:W3CDTF">2020-10-06T19:43:00Z</dcterms:modified>
</cp:coreProperties>
</file>