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F6" w:rsidRPr="00461C92" w:rsidRDefault="004838F6" w:rsidP="004838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C92">
        <w:rPr>
          <w:rFonts w:ascii="Times New Roman" w:eastAsia="Calibri" w:hAnsi="Times New Roman" w:cs="Times New Roman"/>
          <w:b/>
          <w:sz w:val="28"/>
          <w:szCs w:val="28"/>
        </w:rPr>
        <w:t>ЭЛЕКТРОННОЕ ОБУЧЕНИЕ</w:t>
      </w:r>
    </w:p>
    <w:p w:rsidR="004838F6" w:rsidRPr="00461C92" w:rsidRDefault="004838F6" w:rsidP="004838F6">
      <w:pPr>
        <w:rPr>
          <w:rFonts w:ascii="Times New Roman" w:eastAsia="Calibri" w:hAnsi="Times New Roman" w:cs="Times New Roman"/>
          <w:sz w:val="28"/>
          <w:szCs w:val="28"/>
        </w:rPr>
      </w:pPr>
      <w:r w:rsidRPr="00461C92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Pr="00461C92">
        <w:rPr>
          <w:rFonts w:ascii="Times New Roman" w:eastAsia="Calibri" w:hAnsi="Times New Roman" w:cs="Times New Roman"/>
          <w:sz w:val="28"/>
          <w:szCs w:val="28"/>
        </w:rPr>
        <w:t>специальности:23.02.01</w:t>
      </w:r>
      <w:proofErr w:type="gramEnd"/>
      <w:r w:rsidRPr="00461C92">
        <w:rPr>
          <w:rFonts w:ascii="Times New Roman" w:eastAsia="Calibri" w:hAnsi="Times New Roman" w:cs="Times New Roman"/>
          <w:sz w:val="28"/>
          <w:szCs w:val="28"/>
        </w:rPr>
        <w:t xml:space="preserve"> Организация перевозок и управление на транспорте</w:t>
      </w:r>
    </w:p>
    <w:p w:rsidR="004838F6" w:rsidRDefault="004838F6" w:rsidP="004838F6">
      <w:pPr>
        <w:rPr>
          <w:rFonts w:ascii="Times New Roman" w:eastAsia="Calibri" w:hAnsi="Times New Roman" w:cs="Times New Roman"/>
          <w:sz w:val="28"/>
          <w:szCs w:val="28"/>
        </w:rPr>
      </w:pPr>
      <w:r w:rsidRPr="00461C92">
        <w:rPr>
          <w:rFonts w:ascii="Times New Roman" w:eastAsia="Calibri" w:hAnsi="Times New Roman" w:cs="Times New Roman"/>
          <w:sz w:val="28"/>
          <w:szCs w:val="28"/>
        </w:rPr>
        <w:t xml:space="preserve">Учебные материалы по дисциплине </w:t>
      </w:r>
      <w:r w:rsidRPr="00461C92">
        <w:rPr>
          <w:rFonts w:ascii="Times New Roman" w:eastAsia="Calibri" w:hAnsi="Times New Roman" w:cs="Times New Roman"/>
          <w:b/>
          <w:sz w:val="28"/>
          <w:szCs w:val="28"/>
        </w:rPr>
        <w:t>ОП.13 Документационное обеспечение управления</w:t>
      </w:r>
    </w:p>
    <w:p w:rsidR="004838F6" w:rsidRPr="00461C92" w:rsidRDefault="004838F6" w:rsidP="004838F6">
      <w:pPr>
        <w:rPr>
          <w:rFonts w:ascii="Times New Roman" w:eastAsia="Calibri" w:hAnsi="Times New Roman" w:cs="Times New Roman"/>
          <w:sz w:val="28"/>
          <w:szCs w:val="28"/>
        </w:rPr>
      </w:pPr>
      <w:r w:rsidRPr="00461C92">
        <w:rPr>
          <w:rFonts w:ascii="Times New Roman" w:eastAsia="Calibri" w:hAnsi="Times New Roman" w:cs="Times New Roman"/>
          <w:sz w:val="28"/>
          <w:szCs w:val="28"/>
        </w:rPr>
        <w:t>Для учебной группы №21-З</w:t>
      </w:r>
    </w:p>
    <w:p w:rsidR="004838F6" w:rsidRPr="00461C92" w:rsidRDefault="004838F6" w:rsidP="004838F6">
      <w:pPr>
        <w:rPr>
          <w:rFonts w:ascii="Times New Roman" w:eastAsia="Calibri" w:hAnsi="Times New Roman" w:cs="Times New Roman"/>
          <w:sz w:val="28"/>
          <w:szCs w:val="28"/>
        </w:rPr>
      </w:pPr>
      <w:r w:rsidRPr="00461C92">
        <w:rPr>
          <w:rFonts w:ascii="Times New Roman" w:eastAsia="Calibri" w:hAnsi="Times New Roman" w:cs="Times New Roman"/>
          <w:sz w:val="28"/>
          <w:szCs w:val="28"/>
        </w:rPr>
        <w:t xml:space="preserve">Преподаватель: Дейко В.Г. </w:t>
      </w:r>
    </w:p>
    <w:p w:rsidR="004838F6" w:rsidRDefault="004838F6" w:rsidP="000C6D13">
      <w:pPr>
        <w:spacing w:after="5" w:line="271" w:lineRule="auto"/>
        <w:ind w:left="46" w:right="140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GoBack"/>
      <w:bookmarkEnd w:id="0"/>
    </w:p>
    <w:p w:rsidR="000C6D13" w:rsidRPr="000C6D13" w:rsidRDefault="000C6D13" w:rsidP="000C6D13">
      <w:pPr>
        <w:spacing w:after="5" w:line="271" w:lineRule="auto"/>
        <w:ind w:left="46" w:right="140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Практическое занятие №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13</w:t>
      </w:r>
      <w:r w:rsidRPr="000C6D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  Составление и оформление договоров</w:t>
      </w:r>
    </w:p>
    <w:p w:rsidR="000C6D13" w:rsidRPr="000C6D13" w:rsidRDefault="000C6D13" w:rsidP="000C6D13">
      <w:pPr>
        <w:spacing w:after="28"/>
        <w:ind w:left="3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C6D13" w:rsidRPr="000C6D13" w:rsidRDefault="000C6D13" w:rsidP="000C6D13">
      <w:pPr>
        <w:spacing w:after="5" w:line="271" w:lineRule="auto"/>
        <w:ind w:left="56" w:right="140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C6D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proofErr w:type="gramEnd"/>
      <w:r w:rsidRPr="000C6D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Договор купли-продажи. Договор поставки</w:t>
      </w: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C6D13" w:rsidRPr="000C6D13" w:rsidRDefault="000C6D13" w:rsidP="000C6D13">
      <w:pPr>
        <w:spacing w:after="14" w:line="268" w:lineRule="auto"/>
        <w:ind w:left="-614" w:right="1408" w:firstLine="6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 занятия:</w:t>
      </w: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научиться </w:t>
      </w:r>
      <w:proofErr w:type="gramStart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составлять  и</w:t>
      </w:r>
      <w:proofErr w:type="gramEnd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оформлять </w:t>
      </w:r>
      <w:proofErr w:type="spellStart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договорноправовую</w:t>
      </w:r>
      <w:proofErr w:type="spellEnd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документацию. </w:t>
      </w:r>
    </w:p>
    <w:p w:rsidR="000C6D13" w:rsidRPr="000C6D13" w:rsidRDefault="000C6D13" w:rsidP="000C6D13">
      <w:pPr>
        <w:spacing w:after="14" w:line="268" w:lineRule="auto"/>
        <w:ind w:left="-614" w:right="1408" w:firstLine="6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Приобретаемые умения и навыки:</w:t>
      </w: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навыки составления, оформления договоров. </w:t>
      </w:r>
    </w:p>
    <w:p w:rsidR="000C6D13" w:rsidRPr="000C6D13" w:rsidRDefault="000C6D13" w:rsidP="000C6D13">
      <w:pPr>
        <w:spacing w:after="5" w:line="271" w:lineRule="auto"/>
        <w:ind w:left="56" w:right="140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Опорных знания при допуске к работе: </w:t>
      </w:r>
    </w:p>
    <w:p w:rsidR="000C6D13" w:rsidRPr="000C6D13" w:rsidRDefault="000C6D13" w:rsidP="000C6D13">
      <w:pPr>
        <w:numPr>
          <w:ilvl w:val="0"/>
          <w:numId w:val="1"/>
        </w:numPr>
        <w:spacing w:after="14" w:line="268" w:lineRule="auto"/>
        <w:ind w:left="121" w:right="14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Какую функцию выполняет договор купли-продажи, договор поставки? </w:t>
      </w:r>
    </w:p>
    <w:p w:rsidR="000C6D13" w:rsidRPr="000C6D13" w:rsidRDefault="000C6D13" w:rsidP="000C6D13">
      <w:pPr>
        <w:numPr>
          <w:ilvl w:val="0"/>
          <w:numId w:val="1"/>
        </w:numPr>
        <w:spacing w:after="14" w:line="268" w:lineRule="auto"/>
        <w:ind w:left="121" w:right="14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каких случаях оформляется протокол разногласий к договору поставки? </w:t>
      </w:r>
    </w:p>
    <w:p w:rsidR="000C6D13" w:rsidRPr="000C6D13" w:rsidRDefault="000C6D13" w:rsidP="000C6D13">
      <w:pPr>
        <w:spacing w:after="5" w:line="271" w:lineRule="auto"/>
        <w:ind w:left="56" w:right="140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Норма времени:</w:t>
      </w: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 часа. </w:t>
      </w:r>
    </w:p>
    <w:p w:rsidR="000C6D13" w:rsidRPr="000C6D13" w:rsidRDefault="000C6D13" w:rsidP="000C6D13">
      <w:pPr>
        <w:spacing w:after="5" w:line="271" w:lineRule="auto"/>
        <w:ind w:left="56" w:right="140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Используемая литература:  </w:t>
      </w:r>
    </w:p>
    <w:p w:rsidR="000C6D13" w:rsidRPr="000C6D13" w:rsidRDefault="000C6D13" w:rsidP="000C6D13">
      <w:pPr>
        <w:numPr>
          <w:ilvl w:val="0"/>
          <w:numId w:val="1"/>
        </w:numPr>
        <w:spacing w:after="14" w:line="268" w:lineRule="auto"/>
        <w:ind w:left="121" w:right="14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Зайцев А.Н. Язык и стиль служебных документов / А.Н. Зайцев // Секретарское дело. – 2003. – №1. </w:t>
      </w:r>
    </w:p>
    <w:p w:rsidR="000C6D13" w:rsidRPr="000C6D13" w:rsidRDefault="000C6D13" w:rsidP="000C6D13">
      <w:pPr>
        <w:numPr>
          <w:ilvl w:val="0"/>
          <w:numId w:val="1"/>
        </w:numPr>
        <w:spacing w:after="14" w:line="268" w:lineRule="auto"/>
        <w:ind w:left="121" w:right="14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Кузнецова Т.В. Делопроизводство (документационное обеспечение управления) / Т.В. Кузнецова. – М.: ЗАО «</w:t>
      </w:r>
      <w:proofErr w:type="spellStart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бизнесшкола</w:t>
      </w:r>
      <w:proofErr w:type="spellEnd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«Интел-Синтез», 1999.  </w:t>
      </w:r>
    </w:p>
    <w:p w:rsidR="000C6D13" w:rsidRPr="000C6D13" w:rsidRDefault="000C6D13" w:rsidP="000C6D13">
      <w:pPr>
        <w:numPr>
          <w:ilvl w:val="0"/>
          <w:numId w:val="1"/>
        </w:numPr>
        <w:spacing w:after="14" w:line="268" w:lineRule="auto"/>
        <w:ind w:left="121" w:right="14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Кудряев</w:t>
      </w:r>
      <w:proofErr w:type="spellEnd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В.А. Организация работы с документами: учебник. / В.А. </w:t>
      </w:r>
      <w:proofErr w:type="spellStart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Кудряев</w:t>
      </w:r>
      <w:proofErr w:type="spellEnd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М.: ИНФРА-М, 2002. – 288 с.      </w:t>
      </w:r>
    </w:p>
    <w:p w:rsidR="000C6D13" w:rsidRPr="000C6D13" w:rsidRDefault="000C6D13" w:rsidP="000C6D13">
      <w:pPr>
        <w:numPr>
          <w:ilvl w:val="0"/>
          <w:numId w:val="1"/>
        </w:numPr>
        <w:spacing w:after="14" w:line="268" w:lineRule="auto"/>
        <w:ind w:left="121" w:right="14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Делопроизводство: Образцы, документы. Организация и технология работы. Более 120 документов. – 2-е изд., </w:t>
      </w:r>
      <w:proofErr w:type="spellStart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перераб</w:t>
      </w:r>
      <w:proofErr w:type="spellEnd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 доп. </w:t>
      </w:r>
    </w:p>
    <w:p w:rsidR="000C6D13" w:rsidRPr="000C6D13" w:rsidRDefault="000C6D13" w:rsidP="000C6D13">
      <w:pPr>
        <w:spacing w:after="14" w:line="268" w:lineRule="auto"/>
        <w:ind w:left="131" w:right="140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/ </w:t>
      </w:r>
      <w:proofErr w:type="spellStart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В.В.Галахов</w:t>
      </w:r>
      <w:proofErr w:type="spellEnd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И.К.Корнеев</w:t>
      </w:r>
      <w:proofErr w:type="spellEnd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др.; под ред. </w:t>
      </w:r>
      <w:proofErr w:type="spellStart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И.К.Корнеева</w:t>
      </w:r>
      <w:proofErr w:type="spellEnd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В.А.Кудряева</w:t>
      </w:r>
      <w:proofErr w:type="spellEnd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М.: Изд-во Проспект, 2005. – 456 с. </w:t>
      </w:r>
    </w:p>
    <w:p w:rsidR="000C6D13" w:rsidRPr="000C6D13" w:rsidRDefault="000C6D13" w:rsidP="000C6D13">
      <w:pPr>
        <w:spacing w:after="34"/>
        <w:ind w:left="-59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C6D13" w:rsidRPr="000C6D13" w:rsidRDefault="000C6D13" w:rsidP="000C6D13">
      <w:pPr>
        <w:spacing w:after="5" w:line="271" w:lineRule="auto"/>
        <w:ind w:left="56" w:right="140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Задание 1 </w:t>
      </w:r>
    </w:p>
    <w:p w:rsidR="000C6D13" w:rsidRPr="000C6D13" w:rsidRDefault="000C6D13" w:rsidP="000C6D13">
      <w:pPr>
        <w:spacing w:after="14" w:line="268" w:lineRule="auto"/>
        <w:ind w:left="-614" w:right="1408" w:firstLine="6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Составить и оформить договор (купли - продажи оптовой партии товаров). </w:t>
      </w:r>
    </w:p>
    <w:p w:rsidR="000C6D13" w:rsidRPr="000C6D13" w:rsidRDefault="000C6D13" w:rsidP="000C6D13">
      <w:pPr>
        <w:spacing w:after="5" w:line="271" w:lineRule="auto"/>
        <w:ind w:left="56" w:right="140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Задание 2 </w:t>
      </w:r>
    </w:p>
    <w:p w:rsidR="000C6D13" w:rsidRPr="000C6D13" w:rsidRDefault="000C6D13" w:rsidP="000C6D13">
      <w:pPr>
        <w:spacing w:after="14" w:line="268" w:lineRule="auto"/>
        <w:ind w:left="71" w:right="140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Составить и оформить протокол разногласий. </w:t>
      </w:r>
    </w:p>
    <w:p w:rsidR="000C6D13" w:rsidRPr="000C6D13" w:rsidRDefault="000C6D13" w:rsidP="000C6D13">
      <w:pPr>
        <w:spacing w:after="0"/>
        <w:ind w:left="-59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C6D13" w:rsidRPr="000C6D13" w:rsidRDefault="000C6D13" w:rsidP="000C6D13">
      <w:pPr>
        <w:spacing w:after="29"/>
        <w:ind w:left="-59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C6D13" w:rsidRPr="000C6D13" w:rsidRDefault="000C6D13" w:rsidP="000C6D13">
      <w:pPr>
        <w:keepNext/>
        <w:keepLines/>
        <w:spacing w:after="5" w:line="270" w:lineRule="auto"/>
        <w:ind w:left="-625" w:right="1381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Методические указания </w:t>
      </w:r>
    </w:p>
    <w:p w:rsidR="000C6D13" w:rsidRPr="000C6D13" w:rsidRDefault="000C6D13" w:rsidP="000C6D13">
      <w:pPr>
        <w:spacing w:after="18"/>
        <w:ind w:left="-59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C6D13" w:rsidRPr="000C6D13" w:rsidRDefault="000C6D13" w:rsidP="000C6D13">
      <w:pPr>
        <w:spacing w:after="14" w:line="268" w:lineRule="auto"/>
        <w:ind w:left="-614" w:right="1408" w:firstLine="6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Чтобы выполнить задание, необходимо ознакомиться с пакетом документов договорно-правовой документации. </w:t>
      </w:r>
    </w:p>
    <w:p w:rsidR="000C6D13" w:rsidRPr="000C6D13" w:rsidRDefault="000C6D13" w:rsidP="000C6D13">
      <w:pPr>
        <w:spacing w:after="30" w:line="256" w:lineRule="auto"/>
        <w:ind w:left="21" w:right="1138" w:firstLine="6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В условиях развития рыночных отношений особую роль приобретает документация, отражающая коммерческую деятельность предприятий, осуществляющих сотрудничество на договорной основе. Основная </w:t>
      </w: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схема </w:t>
      </w: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сотрудничества </w:t>
      </w: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предприятий </w:t>
      </w: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построена </w:t>
      </w: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 взаимоотношениях поставщика и покупателя, закрепляющих свое деловое партнерство соответствующими договорными обязательствами. </w:t>
      </w:r>
    </w:p>
    <w:p w:rsidR="000C6D13" w:rsidRPr="000C6D13" w:rsidRDefault="000C6D13" w:rsidP="000C6D13">
      <w:pPr>
        <w:spacing w:after="14" w:line="268" w:lineRule="auto"/>
        <w:ind w:left="21" w:right="1408" w:firstLine="6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Договор – это соглашение двух или нескольких лиц (граждан или юридических лиц) об </w:t>
      </w:r>
      <w:proofErr w:type="gramStart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установлении,  изменении</w:t>
      </w:r>
      <w:proofErr w:type="gramEnd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прекращении гражданских прав и обязанностей. Договоры определяют права и обязанности сторон. Несмотря на то, что нет универсальной формы договора, </w:t>
      </w:r>
      <w:proofErr w:type="gramStart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 договор</w:t>
      </w:r>
      <w:proofErr w:type="gramEnd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это индивидуальный акт и требует специальных знаний,  существует базовая структура договора, содержащая   основные положения. </w:t>
      </w:r>
    </w:p>
    <w:p w:rsidR="000C6D13" w:rsidRPr="000C6D13" w:rsidRDefault="000C6D13" w:rsidP="000C6D13">
      <w:pPr>
        <w:spacing w:after="14" w:line="268" w:lineRule="auto"/>
        <w:ind w:left="21" w:right="1408" w:firstLine="6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договору купли-продажи продавец обязуется передать имущество в собственность (полное </w:t>
      </w:r>
      <w:proofErr w:type="gramStart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хозяйственное  ведение</w:t>
      </w:r>
      <w:proofErr w:type="gramEnd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оперативное управление) </w:t>
      </w:r>
    </w:p>
    <w:p w:rsidR="000C6D13" w:rsidRPr="000C6D13" w:rsidRDefault="000C6D13" w:rsidP="000C6D13">
      <w:pPr>
        <w:spacing w:after="14" w:line="268" w:lineRule="auto"/>
        <w:ind w:left="31" w:right="140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покупателя, а покупатель – принять имущество и уплатить за </w:t>
      </w:r>
      <w:proofErr w:type="gramStart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него  определенную</w:t>
      </w:r>
      <w:proofErr w:type="gramEnd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сумму.          Право собственности </w:t>
      </w:r>
      <w:proofErr w:type="gramStart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 покупателя</w:t>
      </w:r>
      <w:proofErr w:type="gramEnd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возникает с момента передачи вещи, если иное не установлено  законодательством или  договором. </w:t>
      </w:r>
    </w:p>
    <w:p w:rsidR="000C6D13" w:rsidRPr="000C6D13" w:rsidRDefault="000C6D13" w:rsidP="000C6D13">
      <w:pPr>
        <w:spacing w:after="14" w:line="268" w:lineRule="auto"/>
        <w:ind w:left="21" w:right="1408" w:firstLine="6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Инициатива в заключении договора, как правило, принадлежит поставщику, который после </w:t>
      </w:r>
      <w:proofErr w:type="gramStart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предварительных  переговоров</w:t>
      </w:r>
      <w:proofErr w:type="gramEnd"/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согласования условий сотрудничества  обязан составить и выслать указанному в них потребителю подписанный проект договора в двух экземплярах. К договору необходимо приложить спецификацию с указанием технической характеристики, развернутого ассортимента и других данных, характеризующих поставляемую продукцию. </w:t>
      </w:r>
    </w:p>
    <w:p w:rsidR="000C6D13" w:rsidRPr="000C6D13" w:rsidRDefault="000C6D13" w:rsidP="000C6D13">
      <w:pPr>
        <w:spacing w:after="14" w:line="268" w:lineRule="auto"/>
        <w:ind w:left="21" w:right="1408" w:firstLine="6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Покупатель не позднее 10 дней после получения проекта договора должен подписать его и вернуть один экземпляр поставщику. Договор считается заключенным с того момента, когда обе стороны достигли соглашения по всем вопросам, а также когда неурегулированные сторонами условия договора определены решением арбитражного суда по преддоговорному спору.  </w:t>
      </w:r>
    </w:p>
    <w:p w:rsidR="000C6D13" w:rsidRPr="000C6D13" w:rsidRDefault="000C6D13" w:rsidP="000C6D13">
      <w:pPr>
        <w:spacing w:after="14" w:line="268" w:lineRule="auto"/>
        <w:ind w:left="21" w:right="1408" w:firstLine="6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Протокол разногласий к договорам поставки составляется в тех случаях, когда по предложенному поставщиком проекту договора у покупателя имеются возражения. Несмотря на это, он обязан подписать договор, а по спорным вопросам составить протокол разногласий. </w:t>
      </w:r>
    </w:p>
    <w:p w:rsidR="000C6D13" w:rsidRPr="000C6D13" w:rsidRDefault="000C6D13" w:rsidP="000C6D13">
      <w:pPr>
        <w:spacing w:after="14" w:line="268" w:lineRule="auto"/>
        <w:ind w:left="21" w:right="1408" w:firstLine="6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Протокол разногласий составляется в трех экземплярах. Два экземпляра направляются поставщику одновременно с подписанным договором. Поставщик, получивший подписанный покупателем проект договора с протоколом разногласий, обязан в течение 10 дней рассмотреть его, включить в договор все принятые им предложения покупателя, а спорные вопросы передать в тот же срок на рассмотрение арбитража, предупредив об этом покупателя. Если в течение указанного срока поставщик не передает спорные вопросы на рассмотрение в арбитражный суд, то условия договора по этим пунктам считаются принятыми поставщиком. </w:t>
      </w:r>
    </w:p>
    <w:p w:rsidR="000C6D13" w:rsidRPr="000C6D13" w:rsidRDefault="000C6D13" w:rsidP="000C6D13">
      <w:pPr>
        <w:spacing w:after="31"/>
        <w:ind w:left="69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C6D13" w:rsidRPr="000C6D13" w:rsidRDefault="000C6D13" w:rsidP="000C6D13">
      <w:pPr>
        <w:tabs>
          <w:tab w:val="center" w:pos="4573"/>
          <w:tab w:val="center" w:pos="6863"/>
        </w:tabs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C6D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Контрольные вопросы </w:t>
      </w:r>
      <w:r w:rsidRPr="000C6D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 </w:t>
      </w:r>
    </w:p>
    <w:p w:rsidR="000C6D13" w:rsidRPr="000C6D13" w:rsidRDefault="000C6D13" w:rsidP="000C6D13">
      <w:pPr>
        <w:spacing w:after="22"/>
        <w:ind w:left="3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C6D13" w:rsidRPr="000C6D13" w:rsidRDefault="000C6D13" w:rsidP="000C6D13">
      <w:pPr>
        <w:numPr>
          <w:ilvl w:val="0"/>
          <w:numId w:val="2"/>
        </w:numPr>
        <w:spacing w:after="14" w:line="268" w:lineRule="auto"/>
        <w:ind w:right="14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Каково назначение договоров возмездного оказания услуг? </w:t>
      </w:r>
    </w:p>
    <w:p w:rsidR="000C6D13" w:rsidRPr="000C6D13" w:rsidRDefault="000C6D13" w:rsidP="000C6D13">
      <w:pPr>
        <w:numPr>
          <w:ilvl w:val="0"/>
          <w:numId w:val="2"/>
        </w:numPr>
        <w:spacing w:after="14" w:line="268" w:lineRule="auto"/>
        <w:ind w:right="14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Назвать основные разделы договора купли-продажи продукции. </w:t>
      </w:r>
    </w:p>
    <w:p w:rsidR="000C6D13" w:rsidRPr="000C6D13" w:rsidRDefault="000C6D13" w:rsidP="000C6D13">
      <w:pPr>
        <w:numPr>
          <w:ilvl w:val="0"/>
          <w:numId w:val="2"/>
        </w:numPr>
        <w:spacing w:after="14" w:line="268" w:lineRule="auto"/>
        <w:ind w:right="14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Изложите </w:t>
      </w: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основные </w:t>
      </w: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особенности </w:t>
      </w: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составления </w:t>
      </w: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0C6D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оформления протокола. </w:t>
      </w:r>
    </w:p>
    <w:p w:rsidR="00CC188E" w:rsidRDefault="00CC188E" w:rsidP="000C6D13"/>
    <w:sectPr w:rsidR="00CC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A6AD9"/>
    <w:multiLevelType w:val="hybridMultilevel"/>
    <w:tmpl w:val="C8340FCA"/>
    <w:lvl w:ilvl="0" w:tplc="FFFAA23A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40C1FA">
      <w:start w:val="1"/>
      <w:numFmt w:val="lowerLetter"/>
      <w:lvlText w:val="%2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D6CFDE">
      <w:start w:val="1"/>
      <w:numFmt w:val="lowerRoman"/>
      <w:lvlText w:val="%3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5C6A0E">
      <w:start w:val="1"/>
      <w:numFmt w:val="decimal"/>
      <w:lvlText w:val="%4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CCA5D8">
      <w:start w:val="1"/>
      <w:numFmt w:val="lowerLetter"/>
      <w:lvlText w:val="%5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8CB6C6">
      <w:start w:val="1"/>
      <w:numFmt w:val="lowerRoman"/>
      <w:lvlText w:val="%6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16C9E0">
      <w:start w:val="1"/>
      <w:numFmt w:val="decimal"/>
      <w:lvlText w:val="%7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EA5EB0">
      <w:start w:val="1"/>
      <w:numFmt w:val="lowerLetter"/>
      <w:lvlText w:val="%8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049640">
      <w:start w:val="1"/>
      <w:numFmt w:val="lowerRoman"/>
      <w:lvlText w:val="%9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321F6F"/>
    <w:multiLevelType w:val="hybridMultilevel"/>
    <w:tmpl w:val="5934BB36"/>
    <w:lvl w:ilvl="0" w:tplc="7F3809E6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9A75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AEE2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D82B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48B2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1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9644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A6C4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C8B2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22"/>
    <w:rsid w:val="000C6D13"/>
    <w:rsid w:val="00371F22"/>
    <w:rsid w:val="004838F6"/>
    <w:rsid w:val="00C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4D7FB-7CB8-44D8-B031-99C66F9A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679</Words>
  <Characters>3874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2020-10-10T18:28:00Z</dcterms:created>
  <dcterms:modified xsi:type="dcterms:W3CDTF">2020-10-10T18:40:00Z</dcterms:modified>
</cp:coreProperties>
</file>