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45E31" w:rsidRPr="00BB42DE" w:rsidRDefault="00A35051" w:rsidP="00C4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36"/>
          <w:szCs w:val="36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</w:t>
      </w:r>
      <w:r w:rsidR="00C45E31">
        <w:rPr>
          <w:rFonts w:ascii="Times New Roman" w:hAnsi="Times New Roman" w:cs="Times New Roman"/>
          <w:sz w:val="32"/>
          <w:szCs w:val="32"/>
        </w:rPr>
        <w:t>е материалы по дисциплине «ОУДп</w:t>
      </w:r>
      <w:r w:rsidR="00C45E31" w:rsidRPr="00C45E31">
        <w:rPr>
          <w:rFonts w:ascii="Times New Roman" w:hAnsi="Times New Roman"/>
          <w:sz w:val="28"/>
          <w:szCs w:val="28"/>
        </w:rPr>
        <w:t>.</w:t>
      </w:r>
      <w:r w:rsidR="00C45E31" w:rsidRPr="00C45E31">
        <w:rPr>
          <w:rFonts w:ascii="Times New Roman" w:hAnsi="Times New Roman"/>
          <w:caps/>
          <w:sz w:val="28"/>
          <w:szCs w:val="28"/>
        </w:rPr>
        <w:t xml:space="preserve">10 </w:t>
      </w:r>
      <w:r w:rsidR="00C45E31">
        <w:rPr>
          <w:rFonts w:ascii="Times New Roman" w:hAnsi="Times New Roman"/>
          <w:caps/>
          <w:sz w:val="28"/>
          <w:szCs w:val="28"/>
        </w:rPr>
        <w:t>М</w:t>
      </w:r>
      <w:r w:rsidR="00C45E31" w:rsidRPr="00C45E31">
        <w:rPr>
          <w:rFonts w:ascii="Times New Roman" w:hAnsi="Times New Roman"/>
          <w:sz w:val="28"/>
          <w:szCs w:val="28"/>
        </w:rPr>
        <w:t>атематика: алгебра и начала математического анализа; геометрия</w:t>
      </w:r>
      <w:r w:rsidR="00C45E31">
        <w:rPr>
          <w:rFonts w:ascii="Times New Roman" w:hAnsi="Times New Roman"/>
          <w:sz w:val="28"/>
          <w:szCs w:val="28"/>
        </w:rPr>
        <w:t>»</w:t>
      </w:r>
    </w:p>
    <w:p w:rsidR="00C06AB0" w:rsidRDefault="00C45E3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учебных групп</w:t>
      </w:r>
      <w:r w:rsidR="009E6168">
        <w:rPr>
          <w:rFonts w:ascii="Times New Roman" w:hAnsi="Times New Roman" w:cs="Times New Roman"/>
          <w:sz w:val="32"/>
          <w:szCs w:val="32"/>
        </w:rPr>
        <w:t xml:space="preserve"> №11,15,17</w:t>
      </w:r>
      <w:r>
        <w:rPr>
          <w:rFonts w:ascii="Times New Roman" w:hAnsi="Times New Roman" w:cs="Times New Roman"/>
          <w:sz w:val="32"/>
          <w:szCs w:val="32"/>
        </w:rPr>
        <w:t xml:space="preserve"> на период с </w:t>
      </w:r>
      <w:r w:rsidR="00FD7ED5">
        <w:rPr>
          <w:rFonts w:ascii="Times New Roman" w:hAnsi="Times New Roman" w:cs="Times New Roman"/>
          <w:sz w:val="32"/>
          <w:szCs w:val="32"/>
        </w:rPr>
        <w:t>08.06.2020 г по 13</w:t>
      </w:r>
      <w:r w:rsidR="009F5671">
        <w:rPr>
          <w:rFonts w:ascii="Times New Roman" w:hAnsi="Times New Roman" w:cs="Times New Roman"/>
          <w:sz w:val="32"/>
          <w:szCs w:val="32"/>
        </w:rPr>
        <w:t>.06</w:t>
      </w:r>
      <w:r w:rsidR="00A35051"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Pr="00C45E31" w:rsidRDefault="00C45E31" w:rsidP="00A350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A35051" w:rsidRPr="00C45E31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A45877" w:rsidRPr="00FD7ED5" w:rsidRDefault="00FD7ED5" w:rsidP="00FD7ED5">
      <w:pPr>
        <w:pStyle w:val="ab"/>
        <w:numPr>
          <w:ilvl w:val="0"/>
          <w:numId w:val="40"/>
        </w:numPr>
        <w:tabs>
          <w:tab w:val="clear" w:pos="708"/>
        </w:tabs>
        <w:spacing w:line="240" w:lineRule="auto"/>
        <w:ind w:left="851"/>
        <w:rPr>
          <w:sz w:val="28"/>
          <w:szCs w:val="28"/>
          <w:lang w:eastAsia="en-US"/>
        </w:rPr>
      </w:pPr>
      <w:r w:rsidRPr="00FD7ED5">
        <w:rPr>
          <w:sz w:val="28"/>
          <w:szCs w:val="28"/>
          <w:lang w:eastAsia="en-US"/>
        </w:rPr>
        <w:t>Рациональные и иррациональные неравенства. Основные приёмы их решения</w:t>
      </w:r>
    </w:p>
    <w:p w:rsidR="00FD7ED5" w:rsidRPr="00FD7ED5" w:rsidRDefault="00FD7ED5" w:rsidP="00FD7ED5">
      <w:pPr>
        <w:pStyle w:val="ab"/>
        <w:numPr>
          <w:ilvl w:val="0"/>
          <w:numId w:val="40"/>
        </w:numPr>
        <w:tabs>
          <w:tab w:val="clear" w:pos="708"/>
        </w:tabs>
        <w:spacing w:line="240" w:lineRule="auto"/>
        <w:ind w:left="851"/>
        <w:rPr>
          <w:sz w:val="28"/>
          <w:szCs w:val="28"/>
          <w:lang w:eastAsia="en-US"/>
        </w:rPr>
      </w:pPr>
      <w:r w:rsidRPr="00FD7ED5">
        <w:rPr>
          <w:sz w:val="28"/>
          <w:szCs w:val="28"/>
          <w:lang w:eastAsia="en-US"/>
        </w:rPr>
        <w:t>Показательные, логарифмические и тригонометрические неравенства. Основные приёмы их решения</w:t>
      </w:r>
    </w:p>
    <w:p w:rsidR="00FD7ED5" w:rsidRPr="00FD7ED5" w:rsidRDefault="00FD7ED5" w:rsidP="00FD7ED5">
      <w:pPr>
        <w:pStyle w:val="ab"/>
        <w:numPr>
          <w:ilvl w:val="0"/>
          <w:numId w:val="40"/>
        </w:numPr>
        <w:tabs>
          <w:tab w:val="clear" w:pos="708"/>
        </w:tabs>
        <w:spacing w:line="240" w:lineRule="auto"/>
        <w:ind w:left="851"/>
        <w:rPr>
          <w:sz w:val="28"/>
          <w:szCs w:val="28"/>
        </w:rPr>
      </w:pPr>
      <w:r w:rsidRPr="00FD7ED5">
        <w:rPr>
          <w:sz w:val="28"/>
          <w:szCs w:val="28"/>
        </w:rPr>
        <w:t>Пр.р.№78 Решение неравенств с одной переменной. Метод интервалов</w:t>
      </w:r>
    </w:p>
    <w:p w:rsidR="00FD7ED5" w:rsidRPr="00FD7ED5" w:rsidRDefault="00FD7ED5" w:rsidP="00FD7ED5">
      <w:pPr>
        <w:pStyle w:val="ab"/>
        <w:numPr>
          <w:ilvl w:val="0"/>
          <w:numId w:val="40"/>
        </w:numPr>
        <w:tabs>
          <w:tab w:val="clear" w:pos="708"/>
        </w:tabs>
        <w:spacing w:line="240" w:lineRule="auto"/>
        <w:ind w:left="851"/>
        <w:rPr>
          <w:sz w:val="28"/>
          <w:szCs w:val="28"/>
          <w:lang w:eastAsia="en-US"/>
        </w:rPr>
      </w:pPr>
      <w:r w:rsidRPr="00FD7ED5">
        <w:rPr>
          <w:sz w:val="28"/>
          <w:szCs w:val="28"/>
        </w:rPr>
        <w:t>Пр.р.№79 Решение р</w:t>
      </w:r>
      <w:r w:rsidRPr="00FD7ED5">
        <w:rPr>
          <w:sz w:val="28"/>
          <w:szCs w:val="28"/>
          <w:lang w:eastAsia="en-US"/>
        </w:rPr>
        <w:t>ациональных, иррациональных неравенств</w:t>
      </w:r>
    </w:p>
    <w:p w:rsidR="00FD7ED5" w:rsidRPr="00FD7ED5" w:rsidRDefault="00FD7ED5" w:rsidP="00FD7ED5">
      <w:pPr>
        <w:pStyle w:val="ab"/>
        <w:numPr>
          <w:ilvl w:val="0"/>
          <w:numId w:val="40"/>
        </w:numPr>
        <w:tabs>
          <w:tab w:val="clear" w:pos="708"/>
        </w:tabs>
        <w:spacing w:line="240" w:lineRule="auto"/>
        <w:ind w:left="851"/>
        <w:rPr>
          <w:sz w:val="28"/>
          <w:szCs w:val="28"/>
          <w:lang w:eastAsia="en-US"/>
        </w:rPr>
      </w:pPr>
      <w:r w:rsidRPr="00FD7ED5">
        <w:rPr>
          <w:sz w:val="28"/>
          <w:szCs w:val="28"/>
        </w:rPr>
        <w:t xml:space="preserve">Пр.р.№80 Решение </w:t>
      </w:r>
      <w:r w:rsidRPr="00FD7ED5">
        <w:rPr>
          <w:sz w:val="28"/>
          <w:szCs w:val="28"/>
          <w:lang w:eastAsia="en-US"/>
        </w:rPr>
        <w:t>показательных, логарифмических и тригонометрических неравенств</w:t>
      </w:r>
    </w:p>
    <w:p w:rsidR="00FD7ED5" w:rsidRPr="00FD7ED5" w:rsidRDefault="00FD7ED5" w:rsidP="00FD7ED5">
      <w:pPr>
        <w:pStyle w:val="ab"/>
        <w:numPr>
          <w:ilvl w:val="0"/>
          <w:numId w:val="40"/>
        </w:numPr>
        <w:tabs>
          <w:tab w:val="clear" w:pos="708"/>
        </w:tabs>
        <w:spacing w:line="240" w:lineRule="auto"/>
        <w:ind w:left="851"/>
        <w:rPr>
          <w:color w:val="auto"/>
          <w:sz w:val="28"/>
          <w:szCs w:val="28"/>
        </w:rPr>
      </w:pPr>
      <w:r w:rsidRPr="00FD7ED5">
        <w:rPr>
          <w:color w:val="auto"/>
          <w:sz w:val="28"/>
          <w:szCs w:val="28"/>
        </w:rPr>
        <w:t>Использование свойств и графиков функций при решении неравенств. Метод интервалов. Прикладные задачи</w:t>
      </w:r>
    </w:p>
    <w:p w:rsidR="00FD7ED5" w:rsidRDefault="00FD7ED5" w:rsidP="0014099E">
      <w:pPr>
        <w:pStyle w:val="ab"/>
        <w:spacing w:line="240" w:lineRule="auto"/>
        <w:ind w:left="720"/>
        <w:rPr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752A1C" w:rsidRPr="00FD7ED5" w:rsidRDefault="00A35051" w:rsidP="009F567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752A1C" w:rsidRDefault="00752A1C" w:rsidP="0019490E">
      <w:pPr>
        <w:pStyle w:val="2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A2C92" w:rsidRPr="00D962F9" w:rsidRDefault="00EA2C92" w:rsidP="00EA2C92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Электронный формат лекции и практических заданий к ней по обозначенным темам можно получить, пройдя по ссылке:</w:t>
      </w:r>
    </w:p>
    <w:bookmarkStart w:id="0" w:name="_GoBack"/>
    <w:p w:rsidR="00FD7ED5" w:rsidRPr="00FD7ED5" w:rsidRDefault="00FD7ED5" w:rsidP="00FD7ED5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FD7ED5">
        <w:rPr>
          <w:rFonts w:ascii="Times New Roman" w:hAnsi="Times New Roman" w:cs="Times New Roman"/>
          <w:sz w:val="32"/>
          <w:szCs w:val="32"/>
        </w:rPr>
        <w:fldChar w:fldCharType="begin"/>
      </w:r>
      <w:r w:rsidRPr="00FD7ED5">
        <w:rPr>
          <w:rFonts w:ascii="Times New Roman" w:hAnsi="Times New Roman" w:cs="Times New Roman"/>
          <w:sz w:val="32"/>
          <w:szCs w:val="32"/>
        </w:rPr>
        <w:instrText xml:space="preserve"> HYPERLINK "https://resh.edu.ru/subject/lesson/4155/start/38784/" </w:instrText>
      </w:r>
      <w:r w:rsidRPr="00FD7ED5">
        <w:rPr>
          <w:rFonts w:ascii="Times New Roman" w:hAnsi="Times New Roman" w:cs="Times New Roman"/>
          <w:sz w:val="32"/>
          <w:szCs w:val="32"/>
        </w:rPr>
        <w:fldChar w:fldCharType="separate"/>
      </w:r>
      <w:r w:rsidRPr="00FD7ED5">
        <w:rPr>
          <w:rStyle w:val="a4"/>
          <w:rFonts w:ascii="Times New Roman" w:hAnsi="Times New Roman" w:cs="Times New Roman"/>
          <w:sz w:val="32"/>
          <w:szCs w:val="32"/>
        </w:rPr>
        <w:t>https://resh.edu.ru/subject/lesson/4155/start/38784/</w:t>
      </w:r>
      <w:r w:rsidRPr="00FD7ED5">
        <w:rPr>
          <w:rFonts w:ascii="Times New Roman" w:hAnsi="Times New Roman" w:cs="Times New Roman"/>
          <w:sz w:val="32"/>
          <w:szCs w:val="32"/>
        </w:rPr>
        <w:fldChar w:fldCharType="end"/>
      </w:r>
    </w:p>
    <w:bookmarkEnd w:id="0"/>
    <w:p w:rsidR="00EA2C92" w:rsidRPr="00D962F9" w:rsidRDefault="00EA2C92" w:rsidP="00EA2C92">
      <w:pPr>
        <w:shd w:val="clear" w:color="auto" w:fill="FFFFFF" w:themeFill="background1"/>
        <w:ind w:firstLine="708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Вы попадете на информационный портал Российской электронной школы (РЭШ), где вам необходим</w:t>
      </w:r>
      <w:r>
        <w:rPr>
          <w:rFonts w:ascii="Times New Roman" w:hAnsi="Times New Roman" w:cs="Times New Roman"/>
          <w:sz w:val="32"/>
          <w:szCs w:val="32"/>
        </w:rPr>
        <w:t xml:space="preserve">о открыть и изучить уроки по математике № </w:t>
      </w:r>
      <w:r w:rsidR="00FD7ED5">
        <w:rPr>
          <w:rFonts w:ascii="Times New Roman" w:hAnsi="Times New Roman" w:cs="Times New Roman"/>
          <w:sz w:val="32"/>
          <w:szCs w:val="32"/>
        </w:rPr>
        <w:t>44,45</w:t>
      </w:r>
      <w:r w:rsidRPr="00D962F9">
        <w:rPr>
          <w:rFonts w:ascii="Times New Roman" w:hAnsi="Times New Roman" w:cs="Times New Roman"/>
          <w:sz w:val="32"/>
          <w:szCs w:val="32"/>
        </w:rPr>
        <w:t xml:space="preserve"> </w:t>
      </w:r>
      <w:r w:rsidR="00786364">
        <w:rPr>
          <w:rFonts w:ascii="Times New Roman" w:hAnsi="Times New Roman" w:cs="Times New Roman"/>
          <w:sz w:val="32"/>
          <w:szCs w:val="32"/>
        </w:rPr>
        <w:t>(</w:t>
      </w:r>
      <w:r w:rsidRPr="00D962F9">
        <w:rPr>
          <w:rFonts w:ascii="Times New Roman" w:hAnsi="Times New Roman" w:cs="Times New Roman"/>
          <w:sz w:val="32"/>
          <w:szCs w:val="32"/>
        </w:rPr>
        <w:t>по ссылке</w:t>
      </w:r>
      <w:r w:rsidR="00FD7ED5">
        <w:rPr>
          <w:rFonts w:ascii="Times New Roman" w:hAnsi="Times New Roman" w:cs="Times New Roman"/>
          <w:sz w:val="32"/>
          <w:szCs w:val="32"/>
        </w:rPr>
        <w:t xml:space="preserve"> вы попадете на урок №44</w:t>
      </w:r>
      <w:r w:rsidR="00786364">
        <w:rPr>
          <w:rFonts w:ascii="Times New Roman" w:hAnsi="Times New Roman" w:cs="Times New Roman"/>
          <w:sz w:val="32"/>
          <w:szCs w:val="32"/>
        </w:rPr>
        <w:t>!)</w:t>
      </w:r>
    </w:p>
    <w:p w:rsidR="00EA2C92" w:rsidRPr="00D962F9" w:rsidRDefault="00EA2C92" w:rsidP="00EA2C92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После этого вам необходимо четко следовать следующим инструкциям:</w:t>
      </w:r>
    </w:p>
    <w:p w:rsidR="00EA2C92" w:rsidRDefault="00EA2C92" w:rsidP="00EA2C92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Прослушать основную часть урока (вкладка в строке в верхней части экрана)</w:t>
      </w:r>
    </w:p>
    <w:p w:rsidR="00EA2C92" w:rsidRDefault="00EA2C92" w:rsidP="00EA2C92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Оформить конспект урока, пройдя для этого по соответствующей вкладке (под названием урока) (конспект для проверки не высылать)</w:t>
      </w:r>
    </w:p>
    <w:p w:rsidR="00EA2C92" w:rsidRDefault="00EA2C92" w:rsidP="00EA2C92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Выполнить предложенные тренировочные задания (пройти тесты, сохраняя ваши ответы), пройдя для этого по соответствующей ссылке (в верхней части экрана)</w:t>
      </w:r>
    </w:p>
    <w:p w:rsidR="00EA2C92" w:rsidRDefault="00EA2C92" w:rsidP="00EA2C92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прохождения всех тренировочных заданий вам необходимо проверить правильность</w:t>
      </w:r>
      <w:r w:rsidRPr="00423C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их выполнения, кликнув на соответствующую кнопку в конце теста. </w:t>
      </w:r>
    </w:p>
    <w:p w:rsidR="00EA2C92" w:rsidRDefault="00EA2C92" w:rsidP="00EA2C92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результате автоматической проверки выполненных вами заданий в правой части экрана у вас появится информация о количестве верных и неверных ответов, о чем сигнализируют зеленые и красные кнопки соответственно.</w:t>
      </w:r>
    </w:p>
    <w:p w:rsidR="00EA2C92" w:rsidRDefault="00EA2C92" w:rsidP="00EA2C92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Необходимо добиться того, чтобы все ответы были верными, для чего тест можно пройти повторно неограниченное количество раз.</w:t>
      </w:r>
    </w:p>
    <w:p w:rsidR="00EA2C92" w:rsidRDefault="00EA2C92" w:rsidP="00EA2C92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После получения всех верных ответов вам необходимо сделать фото последней страницы </w:t>
      </w:r>
      <w:r w:rsidR="00786364">
        <w:rPr>
          <w:rFonts w:ascii="Times New Roman" w:hAnsi="Times New Roman" w:cs="Times New Roman"/>
          <w:b/>
          <w:sz w:val="32"/>
          <w:szCs w:val="32"/>
        </w:rPr>
        <w:t xml:space="preserve">каждого </w:t>
      </w:r>
      <w:r>
        <w:rPr>
          <w:rFonts w:ascii="Times New Roman" w:hAnsi="Times New Roman" w:cs="Times New Roman"/>
          <w:b/>
          <w:sz w:val="32"/>
          <w:szCs w:val="32"/>
        </w:rPr>
        <w:t>теста, предварительно отредактировав формат страницы таким образом, чтобы ВСЕ зеленые кнопки были видны на одной странице!</w:t>
      </w:r>
    </w:p>
    <w:p w:rsidR="00EA2C92" w:rsidRDefault="00FD7ED5" w:rsidP="00EA2C92">
      <w:pPr>
        <w:pStyle w:val="a3"/>
        <w:numPr>
          <w:ilvl w:val="0"/>
          <w:numId w:val="3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Загрузите сделанные фото (2</w:t>
      </w:r>
      <w:r w:rsidR="00EA2C92">
        <w:rPr>
          <w:rFonts w:ascii="Times New Roman" w:hAnsi="Times New Roman" w:cs="Times New Roman"/>
          <w:b/>
          <w:sz w:val="32"/>
          <w:szCs w:val="32"/>
        </w:rPr>
        <w:t xml:space="preserve">шт!) в соответствующий раздел на платформе ДО </w:t>
      </w:r>
      <w:r w:rsidR="00EA2C92">
        <w:rPr>
          <w:rFonts w:ascii="Times New Roman" w:hAnsi="Times New Roman" w:cs="Times New Roman"/>
          <w:b/>
          <w:sz w:val="32"/>
          <w:szCs w:val="32"/>
          <w:lang w:val="en-US"/>
        </w:rPr>
        <w:t>Moodle</w:t>
      </w:r>
      <w:r w:rsidR="00EA2C92">
        <w:rPr>
          <w:rFonts w:ascii="Times New Roman" w:hAnsi="Times New Roman" w:cs="Times New Roman"/>
          <w:b/>
          <w:sz w:val="32"/>
          <w:szCs w:val="32"/>
        </w:rPr>
        <w:t>.</w:t>
      </w:r>
    </w:p>
    <w:p w:rsidR="00B51F14" w:rsidRPr="00BE3673" w:rsidRDefault="00B51F14" w:rsidP="00BE3673">
      <w:pPr>
        <w:pStyle w:val="a3"/>
        <w:shd w:val="clear" w:color="auto" w:fill="FFFFFF" w:themeFill="background1"/>
        <w:ind w:hanging="720"/>
        <w:rPr>
          <w:rFonts w:ascii="Times New Roman" w:hAnsi="Times New Roman" w:cs="Times New Roman"/>
          <w:sz w:val="32"/>
          <w:szCs w:val="32"/>
        </w:rPr>
      </w:pPr>
    </w:p>
    <w:p w:rsidR="00DE1476" w:rsidRPr="00423CFC" w:rsidRDefault="00423CFC" w:rsidP="00423CFC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423CFC">
        <w:rPr>
          <w:rFonts w:ascii="Times New Roman" w:hAnsi="Times New Roman" w:cs="Times New Roman"/>
          <w:sz w:val="32"/>
          <w:szCs w:val="32"/>
        </w:rPr>
        <w:t xml:space="preserve">Желаю всем удачи! </w:t>
      </w: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423CFC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CF"/>
    <w:multiLevelType w:val="hybridMultilevel"/>
    <w:tmpl w:val="8DD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A21"/>
    <w:multiLevelType w:val="multilevel"/>
    <w:tmpl w:val="23E2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84051"/>
    <w:multiLevelType w:val="hybridMultilevel"/>
    <w:tmpl w:val="1AC42768"/>
    <w:lvl w:ilvl="0" w:tplc="F60E0B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C94E1E"/>
    <w:multiLevelType w:val="hybridMultilevel"/>
    <w:tmpl w:val="1D64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C5D25"/>
    <w:multiLevelType w:val="hybridMultilevel"/>
    <w:tmpl w:val="1BB0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46519"/>
    <w:multiLevelType w:val="hybridMultilevel"/>
    <w:tmpl w:val="8FFEA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CF3BD4"/>
    <w:multiLevelType w:val="hybridMultilevel"/>
    <w:tmpl w:val="FC30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95B33"/>
    <w:multiLevelType w:val="hybridMultilevel"/>
    <w:tmpl w:val="EB281482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40257"/>
    <w:multiLevelType w:val="hybridMultilevel"/>
    <w:tmpl w:val="DE18FB68"/>
    <w:lvl w:ilvl="0" w:tplc="BD8061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0616DCD"/>
    <w:multiLevelType w:val="hybridMultilevel"/>
    <w:tmpl w:val="A7667A26"/>
    <w:lvl w:ilvl="0" w:tplc="E23CB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686960"/>
    <w:multiLevelType w:val="hybridMultilevel"/>
    <w:tmpl w:val="B7A009EE"/>
    <w:lvl w:ilvl="0" w:tplc="77D46324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1E2265F"/>
    <w:multiLevelType w:val="hybridMultilevel"/>
    <w:tmpl w:val="99FAB52C"/>
    <w:lvl w:ilvl="0" w:tplc="8E4EF3C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10557D"/>
    <w:multiLevelType w:val="hybridMultilevel"/>
    <w:tmpl w:val="5EA43972"/>
    <w:lvl w:ilvl="0" w:tplc="7E2E27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231D5"/>
    <w:multiLevelType w:val="multilevel"/>
    <w:tmpl w:val="0F1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63B9B"/>
    <w:multiLevelType w:val="hybridMultilevel"/>
    <w:tmpl w:val="61349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B1B6F"/>
    <w:multiLevelType w:val="hybridMultilevel"/>
    <w:tmpl w:val="6E7AA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C03A3"/>
    <w:multiLevelType w:val="hybridMultilevel"/>
    <w:tmpl w:val="E1F2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C7786"/>
    <w:multiLevelType w:val="hybridMultilevel"/>
    <w:tmpl w:val="567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8E74B2"/>
    <w:multiLevelType w:val="hybridMultilevel"/>
    <w:tmpl w:val="FCAE3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924E9"/>
    <w:multiLevelType w:val="multilevel"/>
    <w:tmpl w:val="860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41B7A"/>
    <w:multiLevelType w:val="hybridMultilevel"/>
    <w:tmpl w:val="5D1EA456"/>
    <w:lvl w:ilvl="0" w:tplc="E78EF6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225A1C"/>
    <w:multiLevelType w:val="hybridMultilevel"/>
    <w:tmpl w:val="7316A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10C3B"/>
    <w:multiLevelType w:val="hybridMultilevel"/>
    <w:tmpl w:val="B0DA4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A87276"/>
    <w:multiLevelType w:val="hybridMultilevel"/>
    <w:tmpl w:val="E978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A6CB6"/>
    <w:multiLevelType w:val="hybridMultilevel"/>
    <w:tmpl w:val="2584B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14339"/>
    <w:multiLevelType w:val="multilevel"/>
    <w:tmpl w:val="60E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D4119"/>
    <w:multiLevelType w:val="hybridMultilevel"/>
    <w:tmpl w:val="46D4B0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512EEB"/>
    <w:multiLevelType w:val="multilevel"/>
    <w:tmpl w:val="605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143D56"/>
    <w:multiLevelType w:val="hybridMultilevel"/>
    <w:tmpl w:val="9F82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870E3"/>
    <w:multiLevelType w:val="hybridMultilevel"/>
    <w:tmpl w:val="9A3A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35BB2"/>
    <w:multiLevelType w:val="multilevel"/>
    <w:tmpl w:val="F65A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7D11F7"/>
    <w:multiLevelType w:val="hybridMultilevel"/>
    <w:tmpl w:val="941C8A62"/>
    <w:lvl w:ilvl="0" w:tplc="89423A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B4749"/>
    <w:multiLevelType w:val="hybridMultilevel"/>
    <w:tmpl w:val="2374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F22BB"/>
    <w:multiLevelType w:val="hybridMultilevel"/>
    <w:tmpl w:val="A3965676"/>
    <w:lvl w:ilvl="0" w:tplc="16EA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4"/>
  </w:num>
  <w:num w:numId="3">
    <w:abstractNumId w:val="13"/>
  </w:num>
  <w:num w:numId="4">
    <w:abstractNumId w:val="23"/>
  </w:num>
  <w:num w:numId="5">
    <w:abstractNumId w:val="39"/>
  </w:num>
  <w:num w:numId="6">
    <w:abstractNumId w:val="22"/>
  </w:num>
  <w:num w:numId="7">
    <w:abstractNumId w:val="36"/>
  </w:num>
  <w:num w:numId="8">
    <w:abstractNumId w:val="38"/>
  </w:num>
  <w:num w:numId="9">
    <w:abstractNumId w:val="20"/>
  </w:num>
  <w:num w:numId="10">
    <w:abstractNumId w:val="30"/>
  </w:num>
  <w:num w:numId="11">
    <w:abstractNumId w:val="28"/>
  </w:num>
  <w:num w:numId="12">
    <w:abstractNumId w:val="32"/>
  </w:num>
  <w:num w:numId="13">
    <w:abstractNumId w:val="19"/>
  </w:num>
  <w:num w:numId="14">
    <w:abstractNumId w:val="15"/>
  </w:num>
  <w:num w:numId="15">
    <w:abstractNumId w:val="17"/>
  </w:num>
  <w:num w:numId="16">
    <w:abstractNumId w:val="12"/>
  </w:num>
  <w:num w:numId="17">
    <w:abstractNumId w:val="6"/>
  </w:num>
  <w:num w:numId="18">
    <w:abstractNumId w:val="11"/>
  </w:num>
  <w:num w:numId="19">
    <w:abstractNumId w:val="25"/>
  </w:num>
  <w:num w:numId="20">
    <w:abstractNumId w:val="10"/>
  </w:num>
  <w:num w:numId="21">
    <w:abstractNumId w:val="21"/>
  </w:num>
  <w:num w:numId="22">
    <w:abstractNumId w:val="2"/>
  </w:num>
  <w:num w:numId="23">
    <w:abstractNumId w:val="16"/>
  </w:num>
  <w:num w:numId="24">
    <w:abstractNumId w:val="3"/>
  </w:num>
  <w:num w:numId="25">
    <w:abstractNumId w:val="9"/>
  </w:num>
  <w:num w:numId="26">
    <w:abstractNumId w:val="18"/>
  </w:num>
  <w:num w:numId="27">
    <w:abstractNumId w:val="1"/>
  </w:num>
  <w:num w:numId="28">
    <w:abstractNumId w:val="8"/>
  </w:num>
  <w:num w:numId="29">
    <w:abstractNumId w:val="35"/>
  </w:num>
  <w:num w:numId="30">
    <w:abstractNumId w:val="26"/>
  </w:num>
  <w:num w:numId="31">
    <w:abstractNumId w:val="14"/>
  </w:num>
  <w:num w:numId="32">
    <w:abstractNumId w:val="33"/>
  </w:num>
  <w:num w:numId="33">
    <w:abstractNumId w:val="7"/>
  </w:num>
  <w:num w:numId="34">
    <w:abstractNumId w:val="4"/>
  </w:num>
  <w:num w:numId="35">
    <w:abstractNumId w:val="37"/>
  </w:num>
  <w:num w:numId="36">
    <w:abstractNumId w:val="5"/>
  </w:num>
  <w:num w:numId="37">
    <w:abstractNumId w:val="0"/>
  </w:num>
  <w:num w:numId="38">
    <w:abstractNumId w:val="29"/>
  </w:num>
  <w:num w:numId="39">
    <w:abstractNumId w:val="3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0F5153"/>
    <w:rsid w:val="00123DD3"/>
    <w:rsid w:val="0014099E"/>
    <w:rsid w:val="00182D00"/>
    <w:rsid w:val="0019490E"/>
    <w:rsid w:val="00201606"/>
    <w:rsid w:val="00261678"/>
    <w:rsid w:val="00283B19"/>
    <w:rsid w:val="002D689A"/>
    <w:rsid w:val="00423CFC"/>
    <w:rsid w:val="004B77F6"/>
    <w:rsid w:val="004E6CDA"/>
    <w:rsid w:val="005020A6"/>
    <w:rsid w:val="0063641B"/>
    <w:rsid w:val="00714B65"/>
    <w:rsid w:val="00737DF4"/>
    <w:rsid w:val="00751ACB"/>
    <w:rsid w:val="00752A1C"/>
    <w:rsid w:val="00786364"/>
    <w:rsid w:val="00857F22"/>
    <w:rsid w:val="00907A94"/>
    <w:rsid w:val="00956650"/>
    <w:rsid w:val="009B6E13"/>
    <w:rsid w:val="009D5D81"/>
    <w:rsid w:val="009E6168"/>
    <w:rsid w:val="009F5671"/>
    <w:rsid w:val="00A27467"/>
    <w:rsid w:val="00A35051"/>
    <w:rsid w:val="00A45877"/>
    <w:rsid w:val="00B037B6"/>
    <w:rsid w:val="00B51F14"/>
    <w:rsid w:val="00B740E2"/>
    <w:rsid w:val="00BE3673"/>
    <w:rsid w:val="00C06AB0"/>
    <w:rsid w:val="00C2688F"/>
    <w:rsid w:val="00C45E31"/>
    <w:rsid w:val="00CB713C"/>
    <w:rsid w:val="00D76ADE"/>
    <w:rsid w:val="00D962F9"/>
    <w:rsid w:val="00DB3649"/>
    <w:rsid w:val="00DE1476"/>
    <w:rsid w:val="00E250E6"/>
    <w:rsid w:val="00E443C9"/>
    <w:rsid w:val="00EA2C92"/>
    <w:rsid w:val="00F625BB"/>
    <w:rsid w:val="00FC23E6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14B65"/>
    <w:rPr>
      <w:i/>
      <w:iCs/>
    </w:rPr>
  </w:style>
  <w:style w:type="character" w:customStyle="1" w:styleId="11">
    <w:name w:val="Название объекта1"/>
    <w:basedOn w:val="a0"/>
    <w:rsid w:val="00714B65"/>
  </w:style>
  <w:style w:type="character" w:customStyle="1" w:styleId="mo">
    <w:name w:val="mo"/>
    <w:basedOn w:val="a0"/>
    <w:rsid w:val="00B037B6"/>
  </w:style>
  <w:style w:type="character" w:customStyle="1" w:styleId="mjxassistivemathml">
    <w:name w:val="mjx_assistive_mathml"/>
    <w:basedOn w:val="a0"/>
    <w:rsid w:val="00B037B6"/>
  </w:style>
  <w:style w:type="character" w:customStyle="1" w:styleId="mi">
    <w:name w:val="mi"/>
    <w:basedOn w:val="a0"/>
    <w:rsid w:val="00B037B6"/>
  </w:style>
  <w:style w:type="character" w:customStyle="1" w:styleId="mn">
    <w:name w:val="mn"/>
    <w:basedOn w:val="a0"/>
    <w:rsid w:val="00B037B6"/>
  </w:style>
  <w:style w:type="character" w:customStyle="1" w:styleId="50">
    <w:name w:val="Заголовок 5 Знак"/>
    <w:basedOn w:val="a0"/>
    <w:link w:val="5"/>
    <w:uiPriority w:val="9"/>
    <w:semiHidden/>
    <w:rsid w:val="00B037B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14B65"/>
    <w:rPr>
      <w:i/>
      <w:iCs/>
    </w:rPr>
  </w:style>
  <w:style w:type="character" w:customStyle="1" w:styleId="11">
    <w:name w:val="Название объекта1"/>
    <w:basedOn w:val="a0"/>
    <w:rsid w:val="00714B65"/>
  </w:style>
  <w:style w:type="character" w:customStyle="1" w:styleId="mo">
    <w:name w:val="mo"/>
    <w:basedOn w:val="a0"/>
    <w:rsid w:val="00B037B6"/>
  </w:style>
  <w:style w:type="character" w:customStyle="1" w:styleId="mjxassistivemathml">
    <w:name w:val="mjx_assistive_mathml"/>
    <w:basedOn w:val="a0"/>
    <w:rsid w:val="00B037B6"/>
  </w:style>
  <w:style w:type="character" w:customStyle="1" w:styleId="mi">
    <w:name w:val="mi"/>
    <w:basedOn w:val="a0"/>
    <w:rsid w:val="00B037B6"/>
  </w:style>
  <w:style w:type="character" w:customStyle="1" w:styleId="mn">
    <w:name w:val="mn"/>
    <w:basedOn w:val="a0"/>
    <w:rsid w:val="00B037B6"/>
  </w:style>
  <w:style w:type="character" w:customStyle="1" w:styleId="50">
    <w:name w:val="Заголовок 5 Знак"/>
    <w:basedOn w:val="a0"/>
    <w:link w:val="5"/>
    <w:uiPriority w:val="9"/>
    <w:semiHidden/>
    <w:rsid w:val="00B037B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51946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516040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3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4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8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8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6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8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4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18</cp:revision>
  <dcterms:created xsi:type="dcterms:W3CDTF">2020-03-18T15:55:00Z</dcterms:created>
  <dcterms:modified xsi:type="dcterms:W3CDTF">2020-06-05T14:39:00Z</dcterms:modified>
</cp:coreProperties>
</file>