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82" w:rsidRPr="00820982" w:rsidRDefault="00820982" w:rsidP="00820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</w:t>
      </w:r>
      <w:r w:rsidRPr="00820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22.02.06 Сварочное производство </w:t>
      </w:r>
    </w:p>
    <w:p w:rsidR="00820982" w:rsidRPr="00820982" w:rsidRDefault="00820982" w:rsidP="00820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</w:t>
      </w:r>
      <w:r w:rsidRPr="00820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ОП.8 Основы материаловедения</w:t>
      </w:r>
    </w:p>
    <w:p w:rsidR="00820982" w:rsidRPr="00820982" w:rsidRDefault="00820982" w:rsidP="0082098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0982">
        <w:rPr>
          <w:rFonts w:ascii="Times New Roman" w:hAnsi="Times New Roman" w:cs="Times New Roman"/>
          <w:b/>
          <w:sz w:val="28"/>
          <w:szCs w:val="28"/>
          <w:lang w:eastAsia="ru-RU"/>
        </w:rPr>
        <w:t>Раздел 1. Основы материаловедения</w:t>
      </w:r>
    </w:p>
    <w:p w:rsidR="00820982" w:rsidRPr="00820982" w:rsidRDefault="00820982" w:rsidP="00820982">
      <w:pPr>
        <w:shd w:val="clear" w:color="auto" w:fill="FFFFFF"/>
        <w:spacing w:before="180" w:after="180" w:line="30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9. Металлические материалы. Конструкционные и инструментальные стали и сплавы. Стали и сплавы с особыми физическими свойствами</w:t>
      </w:r>
    </w:p>
    <w:p w:rsidR="00820982" w:rsidRPr="00820982" w:rsidRDefault="00820982" w:rsidP="00820982">
      <w:pPr>
        <w:shd w:val="clear" w:color="auto" w:fill="FFFFFF"/>
        <w:spacing w:before="180" w:after="180" w:line="30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 75 - 76</w:t>
      </w:r>
      <w:r w:rsidRPr="00820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09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 №32</w:t>
      </w:r>
      <w:r w:rsidRPr="008209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-34</w:t>
      </w:r>
      <w:r w:rsidRPr="008209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209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Определение коэффициентов трения в парах «фторопласт-сталь»</w:t>
      </w:r>
    </w:p>
    <w:p w:rsidR="00820982" w:rsidRPr="00820982" w:rsidRDefault="00820982" w:rsidP="00820982">
      <w:pPr>
        <w:shd w:val="clear" w:color="auto" w:fill="FFFFFF"/>
        <w:spacing w:before="180" w:after="180" w:line="300" w:lineRule="atLeas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вопроса студентам предлагается использовать учебник  </w:t>
      </w:r>
    </w:p>
    <w:p w:rsidR="00820982" w:rsidRPr="00820982" w:rsidRDefault="00820982" w:rsidP="008209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20982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820982">
        <w:rPr>
          <w:rFonts w:ascii="Times New Roman" w:hAnsi="Times New Roman" w:cs="Times New Roman"/>
          <w:sz w:val="28"/>
          <w:szCs w:val="28"/>
        </w:rPr>
        <w:t>Адаскин</w:t>
      </w:r>
      <w:proofErr w:type="spellEnd"/>
      <w:r w:rsidRPr="00820982">
        <w:rPr>
          <w:rFonts w:ascii="Times New Roman" w:hAnsi="Times New Roman" w:cs="Times New Roman"/>
          <w:sz w:val="28"/>
          <w:szCs w:val="28"/>
        </w:rPr>
        <w:t xml:space="preserve"> Материаловедение (металлообработка) </w:t>
      </w:r>
      <w:r w:rsidRPr="00820982">
        <w:rPr>
          <w:rFonts w:ascii="Times New Roman" w:hAnsi="Times New Roman" w:cs="Times New Roman"/>
          <w:sz w:val="28"/>
          <w:szCs w:val="28"/>
          <w:lang w:eastAsia="ru-RU"/>
        </w:rPr>
        <w:t>и лекцию</w:t>
      </w:r>
    </w:p>
    <w:p w:rsidR="00820982" w:rsidRPr="00820982" w:rsidRDefault="00820982" w:rsidP="008209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20982">
        <w:rPr>
          <w:rFonts w:ascii="Times New Roman" w:hAnsi="Times New Roman" w:cs="Times New Roman"/>
          <w:sz w:val="28"/>
          <w:szCs w:val="28"/>
          <w:lang w:eastAsia="ru-RU"/>
        </w:rPr>
        <w:t xml:space="preserve">Для лучшего усвоения смотрите видео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интернету</w:t>
      </w:r>
      <w:r w:rsidRPr="008209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20982" w:rsidRPr="00820982" w:rsidRDefault="00820982" w:rsidP="00820982">
      <w:pPr>
        <w:shd w:val="clear" w:color="auto" w:fill="FFFFFF"/>
        <w:spacing w:before="300" w:after="300" w:line="240" w:lineRule="auto"/>
        <w:ind w:left="360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 xml:space="preserve">Задания к изучению материала   </w:t>
      </w:r>
    </w:p>
    <w:p w:rsidR="00820982" w:rsidRPr="00820982" w:rsidRDefault="00820982" w:rsidP="00820982">
      <w:pPr>
        <w:pStyle w:val="a4"/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Изучите тему  </w:t>
      </w:r>
    </w:p>
    <w:p w:rsidR="00820982" w:rsidRPr="00820982" w:rsidRDefault="00820982" w:rsidP="00820982">
      <w:pPr>
        <w:pStyle w:val="a4"/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Составить отчет работы по плану </w:t>
      </w:r>
      <w:r w:rsidRPr="00820982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 xml:space="preserve">и выложите на платформу </w:t>
      </w:r>
      <w:proofErr w:type="gramStart"/>
      <w:r w:rsidRPr="00820982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>ДО</w:t>
      </w:r>
      <w:proofErr w:type="gramEnd"/>
      <w:r w:rsidRPr="00820982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</w:t>
      </w:r>
    </w:p>
    <w:p w:rsidR="00820982" w:rsidRPr="00820982" w:rsidRDefault="00820982" w:rsidP="00820982">
      <w:pPr>
        <w:pStyle w:val="a4"/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План</w:t>
      </w:r>
    </w:p>
    <w:p w:rsidR="00820982" w:rsidRPr="00820982" w:rsidRDefault="00820982" w:rsidP="00820982">
      <w:pPr>
        <w:pStyle w:val="a4"/>
        <w:numPr>
          <w:ilvl w:val="0"/>
          <w:numId w:val="2"/>
        </w:numPr>
        <w:spacing w:after="100" w:afterAutospacing="1" w:line="240" w:lineRule="auto"/>
        <w:ind w:left="1560" w:hanging="426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Понятие </w:t>
      </w:r>
      <w:r w:rsidRPr="008209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фторопласт</w:t>
      </w:r>
      <w:r w:rsidRPr="00820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0982" w:rsidRPr="00820982" w:rsidRDefault="00820982" w:rsidP="00820982">
      <w:pPr>
        <w:pStyle w:val="a4"/>
        <w:numPr>
          <w:ilvl w:val="0"/>
          <w:numId w:val="2"/>
        </w:numPr>
        <w:spacing w:after="100" w:afterAutospacing="1" w:line="240" w:lineRule="auto"/>
        <w:ind w:left="1701" w:hanging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Свойства </w:t>
      </w:r>
      <w:r w:rsidRPr="008209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фторопласт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а-4</w:t>
      </w:r>
    </w:p>
    <w:p w:rsidR="00820982" w:rsidRPr="00820982" w:rsidRDefault="00820982" w:rsidP="00820982">
      <w:pPr>
        <w:pStyle w:val="a4"/>
        <w:numPr>
          <w:ilvl w:val="0"/>
          <w:numId w:val="2"/>
        </w:numPr>
        <w:spacing w:after="100" w:afterAutospacing="1" w:line="240" w:lineRule="auto"/>
        <w:ind w:left="1560" w:hanging="426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Назовите основные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марки</w:t>
      </w:r>
      <w:r w:rsidRPr="00820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09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фторопласт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 w:rsidRPr="00820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0982" w:rsidRPr="00820982" w:rsidRDefault="00820982" w:rsidP="00820982">
      <w:pPr>
        <w:pStyle w:val="a4"/>
        <w:numPr>
          <w:ilvl w:val="0"/>
          <w:numId w:val="2"/>
        </w:numPr>
        <w:spacing w:after="100" w:afterAutospacing="1" w:line="240" w:lineRule="auto"/>
        <w:ind w:left="1701" w:hanging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Применение </w:t>
      </w:r>
      <w:r w:rsidRPr="008209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фторопласт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 w:rsidRPr="00820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0982" w:rsidRPr="00820982" w:rsidRDefault="00820982" w:rsidP="00820982">
      <w:pPr>
        <w:shd w:val="clear" w:color="auto" w:fill="FFFFFF"/>
        <w:spacing w:before="180" w:after="180" w:line="300" w:lineRule="atLeast"/>
        <w:outlineLvl w:val="2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 xml:space="preserve">Для полного освоения теоретической части указанной темы необходимо использовать учебный материал электронной библиотеки (ЭБС) </w:t>
      </w:r>
      <w:proofErr w:type="spellStart"/>
      <w:r w:rsidRPr="00820982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>IPRBooks</w:t>
      </w:r>
      <w:proofErr w:type="spellEnd"/>
      <w:r w:rsidRPr="00820982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 xml:space="preserve"> </w:t>
      </w:r>
    </w:p>
    <w:p w:rsidR="00820982" w:rsidRPr="00820982" w:rsidRDefault="00820982" w:rsidP="00820982">
      <w:pPr>
        <w:shd w:val="clear" w:color="auto" w:fill="FFFFFF"/>
        <w:spacing w:before="180" w:after="180" w:line="300" w:lineRule="atLeast"/>
        <w:outlineLvl w:val="2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 xml:space="preserve">Литература </w:t>
      </w:r>
    </w:p>
    <w:p w:rsidR="00820982" w:rsidRPr="00820982" w:rsidRDefault="00820982" w:rsidP="00820982">
      <w:pPr>
        <w:shd w:val="clear" w:color="auto" w:fill="FFFFFF"/>
        <w:spacing w:before="180" w:after="180" w:line="300" w:lineRule="atLeast"/>
        <w:outlineLvl w:val="2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 xml:space="preserve">Адреса сайтов (книг) </w:t>
      </w:r>
    </w:p>
    <w:p w:rsidR="00820982" w:rsidRPr="00820982" w:rsidRDefault="00820982" w:rsidP="00820982">
      <w:pPr>
        <w:shd w:val="clear" w:color="auto" w:fill="FFFFFF"/>
        <w:spacing w:before="180" w:after="180" w:line="300" w:lineRule="atLeast"/>
        <w:outlineLvl w:val="2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hyperlink r:id="rId6" w:history="1">
        <w:r w:rsidRPr="00820982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http://www.iprbookshop.ru/19008.html</w:t>
        </w:r>
      </w:hyperlink>
    </w:p>
    <w:p w:rsidR="00820982" w:rsidRDefault="00820982" w:rsidP="00820982">
      <w:pPr>
        <w:rPr>
          <w:rFonts w:ascii="Times New Roman" w:hAnsi="Times New Roman" w:cs="Times New Roman"/>
          <w:sz w:val="28"/>
          <w:szCs w:val="28"/>
        </w:rPr>
      </w:pPr>
    </w:p>
    <w:p w:rsidR="00820982" w:rsidRPr="00820982" w:rsidRDefault="00820982" w:rsidP="00820982">
      <w:pPr>
        <w:rPr>
          <w:rFonts w:ascii="Times New Roman" w:hAnsi="Times New Roman" w:cs="Times New Roman"/>
          <w:b/>
          <w:sz w:val="28"/>
          <w:szCs w:val="28"/>
        </w:rPr>
      </w:pPr>
      <w:r w:rsidRPr="00820982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</w:p>
    <w:p w:rsidR="00820982" w:rsidRPr="00820982" w:rsidRDefault="00820982" w:rsidP="008156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156F8" w:rsidRPr="00820982" w:rsidRDefault="008156F8" w:rsidP="008156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Фторопласт лист, круг, втулка.</w:t>
      </w:r>
    </w:p>
    <w:p w:rsidR="008156F8" w:rsidRPr="008209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Фторопласт-4</w:t>
      </w:r>
      <w:r w:rsidRPr="008209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полимером тетрафторэтилена, т.е. полностью фторированного этилена. </w:t>
      </w:r>
      <w:proofErr w:type="gramStart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представляет собой рыхлый волокнистый порошок, легко </w:t>
      </w:r>
      <w:proofErr w:type="spellStart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комкующийся</w:t>
      </w:r>
      <w:proofErr w:type="spellEnd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 прессовании на холоду дающий плотные прочные таблетки.</w:t>
      </w:r>
      <w:proofErr w:type="gramEnd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температуре от 360 до 380 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таблетки из фторопласта-4 спекаются в плотную массу белого или сероватого цвета, 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слегка просвечивающую, а в тонких слоях - прозрачную. Поверхность спеченных изделий из фторопласта-4 - скользкая, напоминающая на ощупь парафин.</w:t>
      </w:r>
    </w:p>
    <w:p w:rsidR="008156F8" w:rsidRPr="008209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Фторопласт-4</w:t>
      </w:r>
      <w:r w:rsidRPr="008209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кристаллическим полимером. Температура плавления его кристаллов 327 0С, температура стеклования аморфных участков около -120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Поэтому при обычных температурах эксплуатации фторопласт-4 представляет собою смесь твердых кристаллитов с аморфными участками, находящимися в высокоэластическом состоянии. При комнатной температуре фторопласт-4 относительно мягок (твердость по Бринеллю 3-4 кг/мм</w:t>
      </w:r>
      <w:proofErr w:type="gramStart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причем твердость его зависит от степени кристалличности.</w:t>
      </w:r>
    </w:p>
    <w:p w:rsidR="008156F8" w:rsidRPr="008209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воздействии сравнительно небольших внешних нагрузок он легко подвергается рекристаллизации, т.е. вытяжке или другим деформациям </w:t>
      </w:r>
      <w:proofErr w:type="gramStart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холоду. Кроме того, наличие в фторопласте-4 аморфных участков, при обычных температурах эксплуатации находящихся в высокоэластическом состоянии, приводит к тому, что у него совершенно отсутствует хрупкость и при испытании на удельную вязкость образцы не ломаются, а только изгибаются. При повышении температуры твердость кристаллитов изменяется мало, в то время как твердость аморфных участков резко падает вследствие быстрого увеличения их эластичности. В сумме это приводит к существенному падению твердости и других механических свой</w:t>
      </w:r>
      <w:proofErr w:type="gramStart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повышении температуры.</w:t>
      </w:r>
    </w:p>
    <w:p w:rsidR="008156F8" w:rsidRPr="008209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нагревании фторопласта-4 выше точки перехода (327 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С), кристаллы плавятся, и вся масса становится аморфной. При этом непрозрачная масса просветляется и становится прозрачной, однако вплоть до 415 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масса не переходит из высокоэластичного состояния в </w:t>
      </w:r>
      <w:proofErr w:type="spellStart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вязкотекучее</w:t>
      </w:r>
      <w:proofErr w:type="spellEnd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Выше 415 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начинается разложение фторопласта-4, ускоряющееся при дальнейшем повышении температуры.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Таким образом, никаким нагревом нельзя перевести фторопласт-4 в </w:t>
      </w:r>
      <w:proofErr w:type="spellStart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вязкотекучее</w:t>
      </w:r>
      <w:proofErr w:type="spellEnd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состояние. Поэтому обычные методы переработки пластмасс, т.е. горячее прессование, литье под давлением или экструзия, для переработки фторопласта-4 непригодны, и изделия из него изготавливаются методом спекания предварительно спрессованных </w:t>
      </w:r>
      <w:proofErr w:type="gramStart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холоду таблеток.</w:t>
      </w:r>
    </w:p>
    <w:p w:rsidR="008156F8" w:rsidRPr="00820982" w:rsidRDefault="008156F8" w:rsidP="008156F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Рекристаллизация </w:t>
      </w:r>
      <w:r w:rsidRPr="0082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фторопласта</w:t>
      </w:r>
    </w:p>
    <w:p w:rsidR="008156F8" w:rsidRPr="008209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кристалличности, под действием внешних нагрузок фторопласт-4 может подвергаться холодному течению (рекристаллизации), что выражается в появлении необратимых (при неизменной температуре) деформаций. Чем выше температура, тем меньшая требуется для этого нагрузка.</w:t>
      </w:r>
    </w:p>
    <w:p w:rsidR="008156F8" w:rsidRPr="008209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установлено, что изделия из фторопласта-4, работающие при температуре не выше 80-100 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не следует нагружать выше 30 кг/см</w:t>
      </w:r>
      <w:proofErr w:type="gramStart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при больших нагрузках становятся заметными остаточные деформации.</w:t>
      </w:r>
    </w:p>
    <w:p w:rsidR="008156F8" w:rsidRPr="008209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давлении от 100 до 200 кг/см</w:t>
      </w:r>
      <w:proofErr w:type="gramStart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зависимости от температуры) образец фторопласта-4 может быть раздавлен или раскатан с уменьшением толщины и увеличением площади образца в 3-3,5 раза, без нарушения его целости, т.е. без трещин и разрывов. Однако образец, деформированный за счет рекристаллизации, сохраняет приданную ему форму только при температуре, не превышающей температуру, при которой производилась деформация.</w:t>
      </w:r>
    </w:p>
    <w:p w:rsidR="008156F8" w:rsidRPr="008209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 наличия явления рекристаллизации и деформации под нагрузкой на холоду изделия из фторопласта-4 можно применять при одностороннем давлении не выше 30 кг/см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Start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больших давлениях следует предусматривать такие конструкции сопряженных деталей, в которых отсутствуют значительные зазоры и полости, куда мог бы вытечь фторопласт-4. В отдельных случаях недостаток эластичности фторопласта-4, можно компенсировать комбинацией его с резиной или пружинным компенсатором.</w:t>
      </w:r>
    </w:p>
    <w:p w:rsidR="008156F8" w:rsidRPr="00820982" w:rsidRDefault="008156F8" w:rsidP="008156F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линейного расширения</w:t>
      </w:r>
    </w:p>
    <w:p w:rsidR="008156F8" w:rsidRPr="008209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низких температурах (от -60 до -10 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C) величина коэффициента линейного расширения изменяется мало и равна в среднем 8х10-5. Начиная с -10 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коэффициент линейного расширения резко возрастает, достигая при +20 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максимума в 25х10-5, а затем снова резко падает до 11х10-5 при 50 0С. При дальнейшем повышении температуры, коэффициент линейного расширения возрастает ступенчато: в промежутке от 100 до 120 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- до 15х10-5, а в интервале от 200 до 210 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- </w:t>
      </w:r>
      <w:proofErr w:type="gramStart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21х10-5.</w:t>
      </w:r>
    </w:p>
    <w:p w:rsidR="008156F8" w:rsidRPr="00820982" w:rsidRDefault="008156F8" w:rsidP="008156F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Оптические свойства</w:t>
      </w:r>
    </w:p>
    <w:p w:rsidR="008156F8" w:rsidRPr="008209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Фторопласт-4 </w:t>
      </w:r>
      <w:proofErr w:type="gramStart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прозрачен</w:t>
      </w:r>
      <w:proofErr w:type="gramEnd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видимого света в тонких пленках. В толстых слоях - просвечивается. Для ультрафиолетовых лучей фторопласт-4 </w:t>
      </w:r>
      <w:proofErr w:type="gramStart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прозрачен</w:t>
      </w:r>
      <w:proofErr w:type="gramEnd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2000-4000À, а для инфракрасных лучей - в пределах длины волны от 2 до 7,5 µ</w:t>
      </w:r>
    </w:p>
    <w:p w:rsidR="008156F8" w:rsidRPr="00820982" w:rsidRDefault="008156F8" w:rsidP="008156F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Диэлектрические свойства</w:t>
      </w:r>
    </w:p>
    <w:p w:rsidR="008156F8" w:rsidRPr="008209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Фторопласт-4 является одним из лучших диэлектриков, применяемых в электронике. Наиболее выдающимися свойствами как диэлектрик он обладает для техники высоких и ультравысоких частот. Диэлектрические свойства фторопласта-4 практически не зависят ни от частоты, ни от температуры.</w:t>
      </w:r>
    </w:p>
    <w:p w:rsidR="008156F8" w:rsidRPr="00820982" w:rsidRDefault="008156F8" w:rsidP="008156F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Коэффициент трения</w:t>
      </w:r>
    </w:p>
    <w:p w:rsidR="008156F8" w:rsidRPr="008209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Статический</w:t>
      </w:r>
      <w:proofErr w:type="gramEnd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кинетический коэффициенты трения стали по фторопласту-4 имеют начальное значение 0,04 , однако после 100 проходов коэффициенты трения значительно повышаются: статический - до 0,13 , а кинетический - до 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0,08. Низкое значение коэффициента трения действительно только при малой скорости и свежеприготовленной поверхности полимера.</w:t>
      </w:r>
    </w:p>
    <w:p w:rsidR="008156F8" w:rsidRPr="008209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высокой скорости скольжения поверхность полимера претерпевает необратимые изменения</w:t>
      </w:r>
      <w:proofErr w:type="gramStart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вследствие чего коэффициент трения возрастает в 2 - 3 раза. Если поверхность получила эти необратимые изменения, появляется зависимость коэффициента трения от температуры в пределах от 16 до 180. Если скорость скольжения не превосходит 0,66 м/мин., то коэффициент трения не повышается неограниченно долго, но достаточно повысить скорость скольжения, чтобы коэффициент трения быстро возрос и затем уже оставался высоким и при снижении скорости.</w:t>
      </w:r>
    </w:p>
    <w:p w:rsidR="008156F8" w:rsidRPr="008209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трения фторопласта-4 зависит от нагрузки и существенно снижается при возрастании нагрузки на подшипник. При нагрузках порядка 20 - 30 кг/см</w:t>
      </w:r>
      <w:proofErr w:type="gramStart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коэффициент трения равен 0,1; при нагрузке 150 - 300 кг/см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снижается до 0,02. Использованию фторопласта-4 в качестве материала для подшипников препятствуют такие свойства фторопласта как "</w:t>
      </w:r>
      <w:proofErr w:type="spellStart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хладотекучесть</w:t>
      </w:r>
      <w:proofErr w:type="spellEnd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мягкость и низкая теплопроводность. Поэтому в качестве материала для подшипников применяют </w:t>
      </w:r>
      <w:proofErr w:type="gramStart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фторопласт</w:t>
      </w:r>
      <w:proofErr w:type="gramEnd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наполненный различными порошкообразными наполнителями (кокс, дисульфид молибдена, стекловолокно, углеродистое волокно).</w:t>
      </w:r>
    </w:p>
    <w:p w:rsidR="008156F8" w:rsidRPr="00820982" w:rsidRDefault="008156F8" w:rsidP="008156F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Химическая стойкость</w:t>
      </w:r>
    </w:p>
    <w:p w:rsidR="008156F8" w:rsidRPr="008209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всех известных пластических масс фторопласт-4 является наиболее химически стойким материалом. Наиболее агрессивные химические вещества - крепкие и разбавленные кислоты, концентрированные растворы щелочей, самые сильные окислители - не оказывают на фторопласт-4 никакого действия даже при высоких температурах.</w:t>
      </w:r>
    </w:p>
    <w:p w:rsidR="008156F8" w:rsidRPr="008209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фторопласт-4 действуют только расплавленные щелочные металлы (или их растворы в аммиаке), трехфтористый хлор и элементарный фтор, причем действие этих веществ резко проявляется лишь при высокой температуре. Однако фторопласт-4 применяют в качестве уплотнительного материала в аппаратуре, работающей с фтором, так как из всех известных уплотнительных материалов он оказался все же наиболее стойким по отношению к фтору.</w:t>
      </w:r>
    </w:p>
    <w:p w:rsidR="008156F8" w:rsidRPr="008209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Фторопласт-4 не смачивается водой и не набухает в ней. Не известен ни один растворитель, в том числе и среди фторированных органических веществ, в котором фторопласт-4 хотя бы набухал.</w:t>
      </w:r>
    </w:p>
    <w:p w:rsidR="008156F8" w:rsidRPr="008209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Марки фторапласта-4, область применения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8726"/>
      </w:tblGrid>
      <w:tr w:rsidR="008156F8" w:rsidRPr="00820982" w:rsidTr="008156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56F8" w:rsidRPr="00820982" w:rsidRDefault="008156F8" w:rsidP="00815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2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Ф-4О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6F8" w:rsidRPr="00820982" w:rsidRDefault="008156F8" w:rsidP="00815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2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Используется для изготовления изделий общего назначения (трубопроводов, насосов, втулок, прокладок и т.п.) и композиций.</w:t>
            </w:r>
          </w:p>
        </w:tc>
      </w:tr>
      <w:tr w:rsidR="008156F8" w:rsidRPr="00820982" w:rsidTr="008156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56F8" w:rsidRPr="00820982" w:rsidRDefault="008156F8" w:rsidP="00815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2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Ф-4ПН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6F8" w:rsidRPr="00820982" w:rsidRDefault="008156F8" w:rsidP="00815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2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изготовления электротехнических изделий и изделий повышенной надежности, а также электроизоляционных, изоляционных и пористых вальцованных пленок и прокладочной ленты.</w:t>
            </w:r>
          </w:p>
        </w:tc>
      </w:tr>
      <w:tr w:rsidR="008156F8" w:rsidRPr="00820982" w:rsidTr="008156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56F8" w:rsidRPr="00820982" w:rsidRDefault="008156F8" w:rsidP="00815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2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Ф-4Д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6F8" w:rsidRPr="00820982" w:rsidRDefault="008156F8" w:rsidP="00815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2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изготовления </w:t>
            </w:r>
            <w:proofErr w:type="spellStart"/>
            <w:r w:rsidRPr="0082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экструзионных</w:t>
            </w:r>
            <w:proofErr w:type="spellEnd"/>
            <w:r w:rsidRPr="0082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тонкостенных труб, шлангов, стержней, кабельной изоляции ленты и материала ФУМ.</w:t>
            </w:r>
          </w:p>
        </w:tc>
      </w:tr>
      <w:tr w:rsidR="008156F8" w:rsidRPr="00820982" w:rsidTr="008156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56F8" w:rsidRPr="00820982" w:rsidRDefault="008156F8" w:rsidP="00815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2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Ф-4А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6F8" w:rsidRPr="00820982" w:rsidRDefault="008156F8" w:rsidP="00815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2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Обладая всеми свойствами Ф-4, более </w:t>
            </w:r>
            <w:proofErr w:type="gramStart"/>
            <w:r w:rsidRPr="0082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технологичен</w:t>
            </w:r>
            <w:proofErr w:type="gramEnd"/>
            <w:r w:rsidRPr="00820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Используется для получения изделий точного размера методами автоматического, изостатического, компрессионного прессования и поршневой экструзии.</w:t>
            </w:r>
          </w:p>
        </w:tc>
      </w:tr>
    </w:tbl>
    <w:p w:rsidR="008156F8" w:rsidRPr="008209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09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156F8" w:rsidRPr="008209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Применение фторопласта</w:t>
      </w:r>
    </w:p>
    <w:p w:rsidR="008156F8" w:rsidRPr="008209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Фторопласт: полезные особенности и качества</w:t>
      </w:r>
    </w:p>
    <w:p w:rsidR="008156F8" w:rsidRPr="008209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изделий из Фторопластов всегда эффективно, так как их использование повышает надежность, увеличивает срок службы конструкций и механизмов, облегчает ремонт и эксплуатацию.</w:t>
      </w:r>
    </w:p>
    <w:p w:rsidR="008156F8" w:rsidRPr="008209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2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Фторопласт-4 используется для транспортировки и хранения химически агрессивных сред</w:t>
      </w:r>
      <w:r w:rsidRPr="008209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трубопроводах, в аппаратах колонного типа, запорной арматуре, насосах, емкостях в качестве прокладочно-уплотнительных деталей контактирующих с агрессивными средами, а также для футеровки реакторов, т. к. обладает исключительной химической инертностью по отношению практически ко всем агрессивным средам (за исключением расплавов щелочных металлов и </w:t>
      </w:r>
      <w:proofErr w:type="spellStart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трифторида</w:t>
      </w:r>
      <w:proofErr w:type="spellEnd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хлора).</w:t>
      </w:r>
      <w:proofErr w:type="gramEnd"/>
    </w:p>
    <w:p w:rsidR="008156F8" w:rsidRPr="008209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Фторопласт-4 и композиции на его основе широко применяется в машиностроении</w:t>
      </w:r>
      <w:r w:rsidRPr="008209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узлах трения машин и механизмов) в качестве подшипников и опор скольжения, а также подвижных уплотнителей (поршневых колец и манжет). Т. к. у Фторопласта самый низкий, среди конструкционных материалов, коэффициент трения. Причём, </w:t>
      </w:r>
      <w:proofErr w:type="gramStart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динамический</w:t>
      </w:r>
      <w:proofErr w:type="gramEnd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коэффициентов трения равен статическому. Использование Фторопластов в узлах трения повышает надежность и долговечность механизмов, обеспечивает стабильную эксплуатацию в условиях агрессивных сред, вакуума и при сверхнизких температурах.</w:t>
      </w:r>
    </w:p>
    <w:p w:rsidR="008156F8" w:rsidRPr="008209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Фторопласт-4 применяется в электронной радиотехнике и технике СВЧ</w:t>
      </w:r>
      <w:r w:rsidRPr="008209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изоляции проводов, кабелей, разъёмов и изготовлении печатных плат благодаря высокой термостойкости в сочетании с превосходными диэлектрическими характеристиками. Изделия из Фторопласта-4 можно эксплуатировать при температурах от -269</w:t>
      </w:r>
      <w:proofErr w:type="gramStart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+260°С, причем верхний предел ограничивается не потерей химической стойкости, а снижением физико-механических свойств. Температура плавления Фторопласта около 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327</w:t>
      </w:r>
      <w:proofErr w:type="gramStart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выше которой исчезает кристаллическая структура и он превращается аморфный прозрачный материал.</w:t>
      </w:r>
    </w:p>
    <w:p w:rsidR="008156F8" w:rsidRPr="008209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Фторопласт-4 широко используется в медицинской и фармацевтической промышленности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к. он биологически и физиологически безвреден! Из Фторопласта изготавливают протезы кровеносных сосудов, сердечные клапаны, емкости для хранения крови и сыворотки, упаковку для лекарств и многое другое (по приказу Минздрава СССР № 177 от 23.02.1976 г. "Об утверждении полимерных материалов и композиций, рекомендованных в медицине")</w:t>
      </w:r>
    </w:p>
    <w:p w:rsidR="008156F8" w:rsidRPr="00820982" w:rsidRDefault="008156F8" w:rsidP="008156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Фторопласт-4 используется в пищевой промышленности и бытовой технике</w:t>
      </w:r>
      <w:r w:rsidRPr="008209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изготовления </w:t>
      </w:r>
      <w:proofErr w:type="spellStart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антиадгезионных</w:t>
      </w:r>
      <w:proofErr w:type="spellEnd"/>
      <w:r w:rsidRPr="0082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антипригарных покрытий, а также для изготовления уплотнений молочных насосов, т. к. этот материал биологически и физиологически нейтрален, а соответственно безвреден для человека. Фторопласт не смачивается водой и эта его особенность также важна для применения в пищевой промышленности.</w:t>
      </w:r>
    </w:p>
    <w:p w:rsidR="00695848" w:rsidRPr="00820982" w:rsidRDefault="00695848">
      <w:pPr>
        <w:rPr>
          <w:sz w:val="28"/>
          <w:szCs w:val="28"/>
        </w:rPr>
      </w:pPr>
    </w:p>
    <w:sectPr w:rsidR="00695848" w:rsidRPr="0082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0BA"/>
    <w:multiLevelType w:val="hybridMultilevel"/>
    <w:tmpl w:val="5CC219E0"/>
    <w:lvl w:ilvl="0" w:tplc="F5D45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6C36"/>
    <w:multiLevelType w:val="hybridMultilevel"/>
    <w:tmpl w:val="734EE0F4"/>
    <w:lvl w:ilvl="0" w:tplc="9C3C4D64">
      <w:start w:val="1"/>
      <w:numFmt w:val="decimal"/>
      <w:lvlText w:val="%1."/>
      <w:lvlJc w:val="left"/>
      <w:pPr>
        <w:ind w:left="51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F5"/>
    <w:rsid w:val="00695848"/>
    <w:rsid w:val="008156F8"/>
    <w:rsid w:val="00820982"/>
    <w:rsid w:val="009C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9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09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0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9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09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0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900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1732</Words>
  <Characters>9878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3</cp:revision>
  <dcterms:created xsi:type="dcterms:W3CDTF">2020-06-02T05:59:00Z</dcterms:created>
  <dcterms:modified xsi:type="dcterms:W3CDTF">2020-06-02T06:06:00Z</dcterms:modified>
</cp:coreProperties>
</file>