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A2" w:rsidRPr="004B2FD7" w:rsidRDefault="006838A2" w:rsidP="006838A2">
      <w:pPr>
        <w:pStyle w:val="3"/>
        <w:ind w:right="129"/>
        <w:jc w:val="center"/>
        <w:rPr>
          <w:b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Задание для 104</w:t>
      </w:r>
      <w:r w:rsidRPr="004B2FD7">
        <w:rPr>
          <w:color w:val="auto"/>
          <w:sz w:val="28"/>
          <w:szCs w:val="28"/>
        </w:rPr>
        <w:t xml:space="preserve"> групп</w:t>
      </w:r>
      <w:r>
        <w:rPr>
          <w:color w:val="auto"/>
          <w:sz w:val="28"/>
          <w:szCs w:val="28"/>
        </w:rPr>
        <w:t>ы с 1.06. – 7.06</w:t>
      </w:r>
      <w:r w:rsidRPr="004B2FD7">
        <w:rPr>
          <w:color w:val="auto"/>
          <w:sz w:val="28"/>
          <w:szCs w:val="28"/>
        </w:rPr>
        <w:t>.2020г.</w:t>
      </w:r>
    </w:p>
    <w:p w:rsidR="006838A2" w:rsidRPr="00DB5C83" w:rsidRDefault="006838A2" w:rsidP="006838A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Прочитать  лекции</w:t>
      </w:r>
      <w:r w:rsidRPr="008F6067">
        <w:rPr>
          <w:b/>
          <w:i/>
          <w:sz w:val="24"/>
          <w:szCs w:val="24"/>
        </w:rPr>
        <w:t>,  после изучени</w:t>
      </w:r>
      <w:r>
        <w:rPr>
          <w:b/>
          <w:i/>
          <w:sz w:val="24"/>
          <w:szCs w:val="24"/>
        </w:rPr>
        <w:t xml:space="preserve">я новых тем, составьте </w:t>
      </w:r>
      <w:r w:rsidRPr="008F6067">
        <w:rPr>
          <w:b/>
          <w:i/>
          <w:sz w:val="24"/>
          <w:szCs w:val="24"/>
        </w:rPr>
        <w:t xml:space="preserve"> конспект</w:t>
      </w:r>
      <w:r>
        <w:rPr>
          <w:b/>
          <w:i/>
          <w:sz w:val="24"/>
          <w:szCs w:val="24"/>
        </w:rPr>
        <w:t xml:space="preserve"> в тетради</w:t>
      </w:r>
      <w:r w:rsidRPr="008F6067">
        <w:rPr>
          <w:b/>
          <w:i/>
          <w:sz w:val="24"/>
          <w:szCs w:val="24"/>
        </w:rPr>
        <w:t>.</w:t>
      </w:r>
    </w:p>
    <w:p w:rsidR="006838A2" w:rsidRPr="002D7A09" w:rsidRDefault="006838A2" w:rsidP="006838A2">
      <w:pPr>
        <w:spacing w:after="49" w:line="261" w:lineRule="auto"/>
        <w:ind w:left="861" w:right="129" w:hanging="8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8A2">
        <w:rPr>
          <w:rFonts w:ascii="Times New Roman" w:hAnsi="Times New Roman" w:cs="Times New Roman"/>
          <w:b/>
          <w:sz w:val="28"/>
          <w:szCs w:val="28"/>
        </w:rPr>
        <w:t>Тема 13</w:t>
      </w:r>
      <w:r>
        <w:rPr>
          <w:rFonts w:ascii="Times New Roman" w:hAnsi="Times New Roman" w:cs="Times New Roman"/>
          <w:b/>
          <w:sz w:val="28"/>
          <w:szCs w:val="28"/>
        </w:rPr>
        <w:t>: «</w:t>
      </w:r>
      <w:r w:rsidRPr="002D7A09">
        <w:rPr>
          <w:rFonts w:ascii="Times New Roman" w:hAnsi="Times New Roman" w:cs="Times New Roman"/>
          <w:b/>
          <w:sz w:val="28"/>
          <w:szCs w:val="28"/>
        </w:rPr>
        <w:t xml:space="preserve">Внутренняя и внешняя политика России в начале  </w:t>
      </w:r>
      <w:r w:rsidRPr="002D7A09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2D7A09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>ека»</w:t>
      </w:r>
      <w:r w:rsidRPr="002D7A09">
        <w:rPr>
          <w:rFonts w:ascii="Times New Roman" w:hAnsi="Times New Roman" w:cs="Times New Roman"/>
          <w:b/>
          <w:sz w:val="28"/>
          <w:szCs w:val="28"/>
        </w:rPr>
        <w:t>.</w:t>
      </w:r>
    </w:p>
    <w:p w:rsidR="006838A2" w:rsidRPr="002D7A09" w:rsidRDefault="006838A2" w:rsidP="006838A2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7A09">
        <w:rPr>
          <w:rFonts w:ascii="Times New Roman" w:hAnsi="Times New Roman" w:cs="Times New Roman"/>
          <w:b/>
          <w:sz w:val="24"/>
          <w:szCs w:val="24"/>
        </w:rPr>
        <w:t>Вступление на престол Александра 1.</w:t>
      </w:r>
      <w:r w:rsidRPr="002D7A09">
        <w:rPr>
          <w:rFonts w:ascii="Times New Roman" w:hAnsi="Times New Roman" w:cs="Times New Roman"/>
          <w:sz w:val="24"/>
          <w:szCs w:val="24"/>
        </w:rPr>
        <w:t xml:space="preserve"> После убийства императора Павла в ночь с 11-го на 12-е марта 1801 г. на престол вступил его сын Александр 1. В манифесте нового императора объявлялось, что он будет править, как его бабка Екатерина </w:t>
      </w:r>
      <w:proofErr w:type="gramStart"/>
      <w:r w:rsidRPr="002D7A0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7A09">
        <w:rPr>
          <w:rFonts w:ascii="Times New Roman" w:hAnsi="Times New Roman" w:cs="Times New Roman"/>
          <w:sz w:val="24"/>
          <w:szCs w:val="24"/>
        </w:rPr>
        <w:t>; давались гарантии соблюдения прав дворянства.</w:t>
      </w:r>
    </w:p>
    <w:p w:rsidR="006838A2" w:rsidRPr="002D7A09" w:rsidRDefault="006838A2" w:rsidP="006838A2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7A09">
        <w:rPr>
          <w:rFonts w:ascii="Times New Roman" w:hAnsi="Times New Roman" w:cs="Times New Roman"/>
          <w:sz w:val="24"/>
          <w:szCs w:val="24"/>
        </w:rPr>
        <w:t>Молодой царь (он был коронован в возрасте 24 лет) являлся искренним сторонником преобразований, призванных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A09">
        <w:rPr>
          <w:rFonts w:ascii="Times New Roman" w:hAnsi="Times New Roman" w:cs="Times New Roman"/>
          <w:sz w:val="24"/>
          <w:szCs w:val="24"/>
        </w:rPr>
        <w:t xml:space="preserve">обновить Россию. Он стремился улучшить управление, был готов поддерживать меры по развитию хозяйства, просвещения. </w:t>
      </w:r>
      <w:r w:rsidRPr="002D7A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6" name="Picture 85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6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A09">
        <w:rPr>
          <w:rFonts w:ascii="Times New Roman" w:hAnsi="Times New Roman" w:cs="Times New Roman"/>
          <w:sz w:val="24"/>
          <w:szCs w:val="24"/>
        </w:rPr>
        <w:t xml:space="preserve">Крепостное право уже осознавалось частью общества как безусловное зло, и Александр задумывался об облегчении положения крепостных или даже об их освобождение, но так, </w:t>
      </w:r>
      <w:r w:rsidRPr="002D7A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7" name="Picture 85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A09">
        <w:rPr>
          <w:rFonts w:ascii="Times New Roman" w:hAnsi="Times New Roman" w:cs="Times New Roman"/>
          <w:sz w:val="24"/>
          <w:szCs w:val="24"/>
        </w:rPr>
        <w:t>чтобы при этом не пострадали интересы дворян и государства.</w:t>
      </w:r>
    </w:p>
    <w:p w:rsidR="006838A2" w:rsidRPr="002D7A09" w:rsidRDefault="006838A2" w:rsidP="006838A2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2D7A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8" name="Picture 85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6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A09">
        <w:rPr>
          <w:rFonts w:ascii="Times New Roman" w:hAnsi="Times New Roman" w:cs="Times New Roman"/>
          <w:sz w:val="24"/>
          <w:szCs w:val="24"/>
        </w:rPr>
        <w:t>Еще в юности Александр подружился с молодыми аристократами П. А. Строгановым, Н. Н. Новосильцевым, В. П. Кочубеем и А. А. Чарторыйским. После вступления на престол он стал обсуждать государственные дела со своими «молодыми друзьями». Негласный комитет, как назывались их собрания, начал выполнение воли императора по определению основных направлений реформ.</w:t>
      </w:r>
      <w:r w:rsidRPr="002D7A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9" name="Picture 85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8A2" w:rsidRPr="002D7A09" w:rsidRDefault="006838A2" w:rsidP="006838A2">
      <w:pPr>
        <w:spacing w:after="186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7A09">
        <w:rPr>
          <w:rFonts w:ascii="Times New Roman" w:hAnsi="Times New Roman" w:cs="Times New Roman"/>
          <w:sz w:val="24"/>
          <w:szCs w:val="24"/>
        </w:rPr>
        <w:t>В 1802 г. коллегии были заменены министерствами с единоличной властью министра.</w:t>
      </w:r>
      <w:r w:rsidRPr="002D7A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0" name="Picture 85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6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8A2" w:rsidRPr="002D7A09" w:rsidRDefault="006838A2" w:rsidP="006838A2">
      <w:pPr>
        <w:spacing w:after="182"/>
        <w:ind w:left="272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7A09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172720</wp:posOffset>
            </wp:positionH>
            <wp:positionV relativeFrom="paragraph">
              <wp:posOffset>635</wp:posOffset>
            </wp:positionV>
            <wp:extent cx="185420" cy="548005"/>
            <wp:effectExtent l="19050" t="0" r="5080" b="0"/>
            <wp:wrapSquare wrapText="bothSides"/>
            <wp:docPr id="2" name="Picture 110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1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54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7A09">
        <w:rPr>
          <w:rFonts w:ascii="Times New Roman" w:hAnsi="Times New Roman" w:cs="Times New Roman"/>
          <w:b/>
          <w:i/>
          <w:sz w:val="24"/>
          <w:szCs w:val="24"/>
        </w:rPr>
        <w:t xml:space="preserve">Важным решением стал Указ о вольных хлебопашцах (1803), разрешавший помещикам освобождать своих крепостных с землей. Результаты действия этого указа были в количественном отношении незначительны, </w:t>
      </w:r>
      <w:r w:rsidRPr="002D7A09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1" name="Picture 110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13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A09">
        <w:rPr>
          <w:rFonts w:ascii="Times New Roman" w:hAnsi="Times New Roman" w:cs="Times New Roman"/>
          <w:b/>
          <w:i/>
          <w:sz w:val="24"/>
          <w:szCs w:val="24"/>
        </w:rPr>
        <w:t>поскольку он носил рекомендательный характер. Однако это был первый в России закон, направленный против крепостного права.</w:t>
      </w:r>
    </w:p>
    <w:p w:rsidR="006838A2" w:rsidRPr="002D7A09" w:rsidRDefault="006838A2" w:rsidP="006838A2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7A09">
        <w:rPr>
          <w:rFonts w:ascii="Times New Roman" w:hAnsi="Times New Roman" w:cs="Times New Roman"/>
          <w:sz w:val="24"/>
          <w:szCs w:val="24"/>
        </w:rPr>
        <w:t>Прекратили раздачу государственных крестьян помещикам, в газетах запретили публиковать объявления о продаже крепостных.</w:t>
      </w:r>
    </w:p>
    <w:p w:rsidR="006838A2" w:rsidRPr="002D7A09" w:rsidRDefault="006838A2" w:rsidP="006838A2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7A09">
        <w:rPr>
          <w:rFonts w:ascii="Times New Roman" w:hAnsi="Times New Roman" w:cs="Times New Roman"/>
          <w:sz w:val="24"/>
          <w:szCs w:val="24"/>
        </w:rPr>
        <w:t>Дальнейшие реформы тесно связаны с именем М. М. Сперанского, статс-секретаря Александра 1. По разработанному Сперанским проекту переустройства России министры должны были нести ответственность перед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законодательным органом — Госуд</w:t>
      </w:r>
      <w:r w:rsidRPr="002D7A09">
        <w:rPr>
          <w:rFonts w:ascii="Times New Roman" w:hAnsi="Times New Roman" w:cs="Times New Roman"/>
          <w:sz w:val="24"/>
          <w:szCs w:val="24"/>
        </w:rPr>
        <w:t>арственной Думой, но назначать и смещать их мог только император. Предусматривалось, что ни один закон не может иметь силы без рассмотрения в Государственной думе, хотя решающее слово при этом оставалось за царем. Кроме дворян к выборам в Думу Сперанский предложил допустить купцов, мещан и государственных крестьян. Крепостные, мастеровые и слуги получали лишь гражданские права.</w:t>
      </w:r>
    </w:p>
    <w:p w:rsidR="006838A2" w:rsidRPr="002D7A09" w:rsidRDefault="006838A2" w:rsidP="006838A2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2D7A0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103505</wp:posOffset>
            </wp:positionH>
            <wp:positionV relativeFrom="page">
              <wp:posOffset>6616700</wp:posOffset>
            </wp:positionV>
            <wp:extent cx="271780" cy="284480"/>
            <wp:effectExtent l="19050" t="0" r="0" b="0"/>
            <wp:wrapTopAndBottom/>
            <wp:docPr id="3" name="Picture 1101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13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7A09">
        <w:rPr>
          <w:rFonts w:ascii="Times New Roman" w:hAnsi="Times New Roman" w:cs="Times New Roman"/>
          <w:sz w:val="24"/>
          <w:szCs w:val="24"/>
        </w:rPr>
        <w:t>1 я</w:t>
      </w:r>
      <w:r>
        <w:rPr>
          <w:rFonts w:ascii="Times New Roman" w:hAnsi="Times New Roman" w:cs="Times New Roman"/>
          <w:sz w:val="24"/>
          <w:szCs w:val="24"/>
        </w:rPr>
        <w:t>нваря 1810 г. был учрежден Госуд</w:t>
      </w:r>
      <w:r w:rsidRPr="002D7A09">
        <w:rPr>
          <w:rFonts w:ascii="Times New Roman" w:hAnsi="Times New Roman" w:cs="Times New Roman"/>
          <w:sz w:val="24"/>
          <w:szCs w:val="24"/>
        </w:rPr>
        <w:t>арственный совет, который должен был стать верхней палатой российского парламента. На весну намечались выборы</w:t>
      </w:r>
      <w:r>
        <w:rPr>
          <w:rFonts w:ascii="Times New Roman" w:hAnsi="Times New Roman" w:cs="Times New Roman"/>
          <w:sz w:val="24"/>
          <w:szCs w:val="24"/>
        </w:rPr>
        <w:t xml:space="preserve"> в нижнюю палату — Думу. Однако    </w:t>
      </w:r>
      <w:r w:rsidRPr="002D7A09">
        <w:rPr>
          <w:rFonts w:ascii="Times New Roman" w:hAnsi="Times New Roman" w:cs="Times New Roman"/>
          <w:sz w:val="24"/>
          <w:szCs w:val="24"/>
        </w:rPr>
        <w:t>дворянские круги увидели в проекте Сперанского шаг к разрушению основ существующих в России порядков. Статс-секретарь был обвинен в шпионаже в пользу Франции и в 1812 г. оказался в ссылке.</w:t>
      </w:r>
    </w:p>
    <w:p w:rsidR="006838A2" w:rsidRPr="002D7A09" w:rsidRDefault="006838A2" w:rsidP="006838A2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7A09">
        <w:rPr>
          <w:rFonts w:ascii="Times New Roman" w:hAnsi="Times New Roman" w:cs="Times New Roman"/>
          <w:sz w:val="24"/>
          <w:szCs w:val="24"/>
        </w:rPr>
        <w:t>При Александре I в России увеличилось количество учебных заведений. Были открыты новые университеты в Харькове и Казани, затем в Петербурге, действовали также университеты в Дерпте и Вильно.</w:t>
      </w:r>
    </w:p>
    <w:p w:rsidR="006838A2" w:rsidRPr="002D7A09" w:rsidRDefault="006838A2" w:rsidP="006838A2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34646C">
        <w:rPr>
          <w:rFonts w:ascii="Times New Roman" w:hAnsi="Times New Roman" w:cs="Times New Roman"/>
          <w:b/>
          <w:sz w:val="24"/>
          <w:szCs w:val="24"/>
        </w:rPr>
        <w:t xml:space="preserve">   Внешняя политика до 1812 г.</w:t>
      </w:r>
      <w:r w:rsidRPr="002D7A09">
        <w:rPr>
          <w:rFonts w:ascii="Times New Roman" w:hAnsi="Times New Roman" w:cs="Times New Roman"/>
          <w:sz w:val="24"/>
          <w:szCs w:val="24"/>
        </w:rPr>
        <w:t xml:space="preserve"> В начале правления Александра I Россия сохраняла нейтралитет. Но после похищения и расстрела представителя династии </w:t>
      </w:r>
      <w:proofErr w:type="gramStart"/>
      <w:r w:rsidRPr="002D7A09">
        <w:rPr>
          <w:rFonts w:ascii="Times New Roman" w:hAnsi="Times New Roman" w:cs="Times New Roman"/>
          <w:sz w:val="24"/>
          <w:szCs w:val="24"/>
        </w:rPr>
        <w:t>Бурбонов</w:t>
      </w:r>
      <w:proofErr w:type="gramEnd"/>
      <w:r w:rsidRPr="002D7A09">
        <w:rPr>
          <w:rFonts w:ascii="Times New Roman" w:hAnsi="Times New Roman" w:cs="Times New Roman"/>
          <w:sz w:val="24"/>
          <w:szCs w:val="24"/>
        </w:rPr>
        <w:t xml:space="preserve"> — </w:t>
      </w:r>
      <w:r w:rsidRPr="002D7A09">
        <w:rPr>
          <w:rFonts w:ascii="Times New Roman" w:hAnsi="Times New Roman" w:cs="Times New Roman"/>
          <w:sz w:val="24"/>
          <w:szCs w:val="24"/>
        </w:rPr>
        <w:lastRenderedPageBreak/>
        <w:t xml:space="preserve">герцога </w:t>
      </w:r>
      <w:proofErr w:type="spellStart"/>
      <w:r w:rsidRPr="002D7A09">
        <w:rPr>
          <w:rFonts w:ascii="Times New Roman" w:hAnsi="Times New Roman" w:cs="Times New Roman"/>
          <w:sz w:val="24"/>
          <w:szCs w:val="24"/>
        </w:rPr>
        <w:t>Энгиенского</w:t>
      </w:r>
      <w:proofErr w:type="spellEnd"/>
      <w:r w:rsidRPr="002D7A09">
        <w:rPr>
          <w:rFonts w:ascii="Times New Roman" w:hAnsi="Times New Roman" w:cs="Times New Roman"/>
          <w:sz w:val="24"/>
          <w:szCs w:val="24"/>
        </w:rPr>
        <w:t>, ложно обвиненного в подготовке покушения на Наполеона, Александр предложил создать новую (Третью) коалицию против Франции.</w:t>
      </w:r>
    </w:p>
    <w:p w:rsidR="006838A2" w:rsidRPr="002D7A09" w:rsidRDefault="006838A2" w:rsidP="006838A2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7A09">
        <w:rPr>
          <w:rFonts w:ascii="Times New Roman" w:hAnsi="Times New Roman" w:cs="Times New Roman"/>
          <w:sz w:val="24"/>
          <w:szCs w:val="24"/>
        </w:rPr>
        <w:t xml:space="preserve">Действия союзников были неудачны. Уже в октябре 1805 г. французские войска окружили австрийскую армию под Ульмом и вынудили ее сдаться. Командовавший русской армией генерал М. И. Кутузов, шедший на помощь австрийцам, вынужден был начать отступление. Силы русских насчитывали 35 тыс. человек против 150-тысячной армии Наполеона. Наполеон попытался окружить русские войска при </w:t>
      </w:r>
      <w:proofErr w:type="spellStart"/>
      <w:r w:rsidRPr="002D7A09">
        <w:rPr>
          <w:rFonts w:ascii="Times New Roman" w:hAnsi="Times New Roman" w:cs="Times New Roman"/>
          <w:sz w:val="24"/>
          <w:szCs w:val="24"/>
        </w:rPr>
        <w:t>Кремсе</w:t>
      </w:r>
      <w:proofErr w:type="spellEnd"/>
      <w:r w:rsidRPr="002D7A09">
        <w:rPr>
          <w:rFonts w:ascii="Times New Roman" w:hAnsi="Times New Roman" w:cs="Times New Roman"/>
          <w:sz w:val="24"/>
          <w:szCs w:val="24"/>
        </w:rPr>
        <w:t>, но потерпел поражение. Вскоре численность русско-австрийских войск возросла, и Александр I решил дать сражение, но 20 ноября 1805 г. в битве при Аустерлице союзные войска потерпели поражение.</w:t>
      </w:r>
    </w:p>
    <w:p w:rsidR="006838A2" w:rsidRPr="002D7A09" w:rsidRDefault="006838A2" w:rsidP="006838A2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7A09">
        <w:rPr>
          <w:rFonts w:ascii="Times New Roman" w:hAnsi="Times New Roman" w:cs="Times New Roman"/>
          <w:sz w:val="24"/>
          <w:szCs w:val="24"/>
        </w:rPr>
        <w:t xml:space="preserve">На следующий год война возобновилась, но теперь вместо Австрии союзником России стала Пруссия (Четвертая коалиция). Еще до соединения с русскими пруссаки были разбиты, а войска русских вновь оказались под угрозой окружения превосходящими силами противника. Однако в сражении при </w:t>
      </w:r>
      <w:proofErr w:type="spellStart"/>
      <w:r w:rsidRPr="002D7A09">
        <w:rPr>
          <w:rFonts w:ascii="Times New Roman" w:hAnsi="Times New Roman" w:cs="Times New Roman"/>
          <w:sz w:val="24"/>
          <w:szCs w:val="24"/>
        </w:rPr>
        <w:t>Прёйсиш-Эйлау</w:t>
      </w:r>
      <w:proofErr w:type="spellEnd"/>
      <w:r w:rsidRPr="002D7A09">
        <w:rPr>
          <w:rFonts w:ascii="Times New Roman" w:hAnsi="Times New Roman" w:cs="Times New Roman"/>
          <w:sz w:val="24"/>
          <w:szCs w:val="24"/>
        </w:rPr>
        <w:t xml:space="preserve"> (26 —27 января 1807 г.) русская армия фактически одержала победу над силами Наполеона. Лишь в июне 1807 г. Наполеону удалось нанести пораж</w:t>
      </w:r>
      <w:r>
        <w:rPr>
          <w:rFonts w:ascii="Times New Roman" w:hAnsi="Times New Roman" w:cs="Times New Roman"/>
          <w:sz w:val="24"/>
          <w:szCs w:val="24"/>
        </w:rPr>
        <w:t xml:space="preserve">ение русским в сражении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Фридланд</w:t>
      </w:r>
      <w:r w:rsidRPr="002D7A0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D7A09">
        <w:rPr>
          <w:rFonts w:ascii="Times New Roman" w:hAnsi="Times New Roman" w:cs="Times New Roman"/>
          <w:sz w:val="24"/>
          <w:szCs w:val="24"/>
        </w:rPr>
        <w:t>. После этого в городе Тильзит был заключен мирный договор (</w:t>
      </w:r>
      <w:proofErr w:type="spellStart"/>
      <w:r w:rsidRPr="002D7A09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2D7A09">
        <w:rPr>
          <w:rFonts w:ascii="Times New Roman" w:hAnsi="Times New Roman" w:cs="Times New Roman"/>
          <w:sz w:val="24"/>
          <w:szCs w:val="24"/>
        </w:rPr>
        <w:t xml:space="preserve"> мир), согласно которому Александр I признавал изменения, произведенные Наполеоном в Европе. Россия и Франция вступили в союз. Россия прекращала торговые отношения с Великобританией и присоединялась к Континентальной блокаде, закрыв для английских товаров не только свои порты, но и гавани Дании и Швеции. Это неизбежно вело к русско-шведской войне.</w:t>
      </w:r>
      <w:r w:rsidRPr="002D7A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97" name="Picture 89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3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8A2" w:rsidRPr="002D7A09" w:rsidRDefault="006838A2" w:rsidP="006838A2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7A09">
        <w:rPr>
          <w:rFonts w:ascii="Times New Roman" w:hAnsi="Times New Roman" w:cs="Times New Roman"/>
          <w:sz w:val="24"/>
          <w:szCs w:val="24"/>
        </w:rPr>
        <w:t>В 1808 — 1809 гг. Швеция потерпела сокрушительное поражение и вынуждена была уступить России всю Финляндию. По итогам войны с Турцией (1806 — 1812) к России отошла Бессарабия.</w:t>
      </w:r>
    </w:p>
    <w:p w:rsidR="006838A2" w:rsidRPr="002D7A09" w:rsidRDefault="006838A2" w:rsidP="006838A2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7A09">
        <w:rPr>
          <w:rFonts w:ascii="Times New Roman" w:hAnsi="Times New Roman" w:cs="Times New Roman"/>
          <w:sz w:val="24"/>
          <w:szCs w:val="24"/>
        </w:rPr>
        <w:t xml:space="preserve">Экономические интересы русского дворянства и купечества были тесно связаны с Британией. Учитывая это, правительство, обязавшееся </w:t>
      </w:r>
      <w:proofErr w:type="spellStart"/>
      <w:r w:rsidRPr="002D7A09">
        <w:rPr>
          <w:rFonts w:ascii="Times New Roman" w:hAnsi="Times New Roman" w:cs="Times New Roman"/>
          <w:sz w:val="24"/>
          <w:szCs w:val="24"/>
        </w:rPr>
        <w:t>присоединитья</w:t>
      </w:r>
      <w:proofErr w:type="spellEnd"/>
      <w:r w:rsidRPr="002D7A09">
        <w:rPr>
          <w:rFonts w:ascii="Times New Roman" w:hAnsi="Times New Roman" w:cs="Times New Roman"/>
          <w:sz w:val="24"/>
          <w:szCs w:val="24"/>
        </w:rPr>
        <w:t xml:space="preserve"> к Континентальной блокаде, санкционировало «нейтральную торговлю» со странами, торгующими британскими товарами, а через них, в свою очередь, продавало Британии российские изделия.</w:t>
      </w:r>
    </w:p>
    <w:p w:rsidR="006838A2" w:rsidRPr="002D7A09" w:rsidRDefault="006838A2" w:rsidP="006838A2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7A09">
        <w:rPr>
          <w:rFonts w:ascii="Times New Roman" w:hAnsi="Times New Roman" w:cs="Times New Roman"/>
          <w:sz w:val="24"/>
          <w:szCs w:val="24"/>
        </w:rPr>
        <w:t>Наполеон решил любой ценой сломить волю России к дальнейшему сопротивлению и стал готовиться к новой войне. К весне 1812 г. на землях созданного им Герцогства Варшавского была развернута 600-тысячная «Великая армия». С Австрией и Пруссией Франция заключила союзные договоры. 12 июня 1812 г. «Великая армия» напала на Россию.</w:t>
      </w:r>
    </w:p>
    <w:p w:rsidR="006838A2" w:rsidRPr="002D7A09" w:rsidRDefault="006838A2" w:rsidP="006838A2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34646C">
        <w:rPr>
          <w:rFonts w:ascii="Times New Roman" w:hAnsi="Times New Roman" w:cs="Times New Roman"/>
          <w:b/>
          <w:sz w:val="24"/>
          <w:szCs w:val="24"/>
        </w:rPr>
        <w:t xml:space="preserve">   Отечественная война 1812 г.</w:t>
      </w:r>
      <w:r w:rsidRPr="002D7A09">
        <w:rPr>
          <w:rFonts w:ascii="Times New Roman" w:hAnsi="Times New Roman" w:cs="Times New Roman"/>
          <w:sz w:val="24"/>
          <w:szCs w:val="24"/>
        </w:rPr>
        <w:t xml:space="preserve"> Наполеон стремился как можно быстрее разгромить русских в генеральном сражении. Русские войска были разделены на три армии. Ведя тяжелые арьергардные бои, они отступали в направлении Смоленска. 4 — 6 августа под Смоленском произошло оборонительное сражение, в ходе которого все атаки французов были отражены. Однако главнокомандующий русскими </w:t>
      </w:r>
      <w:r>
        <w:rPr>
          <w:rFonts w:ascii="Times New Roman" w:hAnsi="Times New Roman" w:cs="Times New Roman"/>
          <w:sz w:val="24"/>
          <w:szCs w:val="24"/>
        </w:rPr>
        <w:t xml:space="preserve">войсками генерал М.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Баркдай-д</w:t>
      </w:r>
      <w:r w:rsidRPr="002D7A09">
        <w:rPr>
          <w:rFonts w:ascii="Times New Roman" w:hAnsi="Times New Roman" w:cs="Times New Roman"/>
          <w:sz w:val="24"/>
          <w:szCs w:val="24"/>
        </w:rPr>
        <w:t>е-Толди</w:t>
      </w:r>
      <w:proofErr w:type="spellEnd"/>
      <w:r w:rsidRPr="002D7A09">
        <w:rPr>
          <w:rFonts w:ascii="Times New Roman" w:hAnsi="Times New Roman" w:cs="Times New Roman"/>
          <w:sz w:val="24"/>
          <w:szCs w:val="24"/>
        </w:rPr>
        <w:t>, опасаясь окружения, приказал отступать по направлению к Москве.</w:t>
      </w:r>
    </w:p>
    <w:p w:rsidR="006838A2" w:rsidRPr="002D7A09" w:rsidRDefault="006838A2" w:rsidP="006838A2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2D7A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10" name="Picture 92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3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7A09">
        <w:rPr>
          <w:rFonts w:ascii="Times New Roman" w:hAnsi="Times New Roman" w:cs="Times New Roman"/>
          <w:sz w:val="24"/>
          <w:szCs w:val="24"/>
        </w:rPr>
        <w:t>В России усиливалось недовольство отступлением, войска рвались в бой, и Александр под нажимом общественности назначил главнокомандующим М. И. Кутузова. Кутузов также был противником генерального сражения, поскольку считал, что оно не решит исход войны. Однако ему пришлось считаться с настроениями армии и общества. Он выбрал для боя позицию у села Бородино (в 12 км от Можайска). Наполеон обладал небольшим численным превосходством. У него было 130— 135 тыс. человек при 587 орудиях против 132 тыс. русских при 624 орудиях.</w:t>
      </w:r>
    </w:p>
    <w:p w:rsidR="006838A2" w:rsidRPr="002D7A09" w:rsidRDefault="006838A2" w:rsidP="006838A2">
      <w:pPr>
        <w:spacing w:after="3" w:line="216" w:lineRule="auto"/>
        <w:ind w:left="-15" w:right="-8" w:firstLine="292"/>
        <w:jc w:val="both"/>
        <w:rPr>
          <w:rFonts w:ascii="Times New Roman" w:hAnsi="Times New Roman" w:cs="Times New Roman"/>
          <w:sz w:val="24"/>
          <w:szCs w:val="24"/>
        </w:rPr>
      </w:pPr>
      <w:r w:rsidRPr="002D7A09">
        <w:rPr>
          <w:rFonts w:ascii="Times New Roman" w:hAnsi="Times New Roman" w:cs="Times New Roman"/>
          <w:sz w:val="24"/>
          <w:szCs w:val="24"/>
        </w:rPr>
        <w:lastRenderedPageBreak/>
        <w:t>В ходе авангардных боев 24— 25 а</w:t>
      </w:r>
      <w:r>
        <w:rPr>
          <w:rFonts w:ascii="Times New Roman" w:hAnsi="Times New Roman" w:cs="Times New Roman"/>
          <w:sz w:val="24"/>
          <w:szCs w:val="24"/>
        </w:rPr>
        <w:t xml:space="preserve">вгуста французы захватили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Шевардинский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ред</w:t>
      </w:r>
      <w:r w:rsidRPr="002D7A09">
        <w:rPr>
          <w:rFonts w:ascii="Times New Roman" w:hAnsi="Times New Roman" w:cs="Times New Roman"/>
          <w:sz w:val="24"/>
          <w:szCs w:val="24"/>
        </w:rPr>
        <w:t xml:space="preserve">ут и тем самым вынудили русскую армию драться на плохо укрепленной позиции у деревни </w:t>
      </w:r>
      <w:proofErr w:type="gramStart"/>
      <w:r w:rsidRPr="002D7A09">
        <w:rPr>
          <w:rFonts w:ascii="Times New Roman" w:hAnsi="Times New Roman" w:cs="Times New Roman"/>
          <w:sz w:val="24"/>
          <w:szCs w:val="24"/>
        </w:rPr>
        <w:t>Семёновское</w:t>
      </w:r>
      <w:proofErr w:type="gramEnd"/>
      <w:r w:rsidRPr="002D7A09">
        <w:rPr>
          <w:rFonts w:ascii="Times New Roman" w:hAnsi="Times New Roman" w:cs="Times New Roman"/>
          <w:sz w:val="24"/>
          <w:szCs w:val="24"/>
        </w:rPr>
        <w:t>.</w:t>
      </w:r>
    </w:p>
    <w:p w:rsidR="006838A2" w:rsidRPr="002D7A09" w:rsidRDefault="006838A2" w:rsidP="006838A2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26 августа произошло Бороди</w:t>
      </w:r>
      <w:r w:rsidRPr="002D7A09">
        <w:rPr>
          <w:rFonts w:ascii="Times New Roman" w:hAnsi="Times New Roman" w:cs="Times New Roman"/>
          <w:sz w:val="24"/>
          <w:szCs w:val="24"/>
        </w:rPr>
        <w:t>нское сражение. Защитой укреплений у Семёновског</w:t>
      </w:r>
      <w:r>
        <w:rPr>
          <w:rFonts w:ascii="Times New Roman" w:hAnsi="Times New Roman" w:cs="Times New Roman"/>
          <w:sz w:val="24"/>
          <w:szCs w:val="24"/>
        </w:rPr>
        <w:t>о руководил генерал П. И. Баграт</w:t>
      </w:r>
      <w:r w:rsidRPr="002D7A09">
        <w:rPr>
          <w:rFonts w:ascii="Times New Roman" w:hAnsi="Times New Roman" w:cs="Times New Roman"/>
          <w:sz w:val="24"/>
          <w:szCs w:val="24"/>
        </w:rPr>
        <w:t xml:space="preserve">ион, войска которого отбили семь атак противника. Во время отражения восьмой атаки Багратион получил смертельное ранение. Русские войска отошли. После этого основные действия развернулись в центре, в борьбе за Курганную высоту, </w:t>
      </w:r>
      <w:r w:rsidRPr="002D7A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15" name="Picture 92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A09">
        <w:rPr>
          <w:rFonts w:ascii="Times New Roman" w:hAnsi="Times New Roman" w:cs="Times New Roman"/>
          <w:sz w:val="24"/>
          <w:szCs w:val="24"/>
        </w:rPr>
        <w:t>вошедшую в историю под названием батарея Раевского. После кровопролитного штурма батарея была взята. Но далее противник продвинуться не смог.</w:t>
      </w:r>
    </w:p>
    <w:p w:rsidR="006838A2" w:rsidRPr="002D7A09" w:rsidRDefault="006838A2" w:rsidP="006838A2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7A09">
        <w:rPr>
          <w:rFonts w:ascii="Times New Roman" w:hAnsi="Times New Roman" w:cs="Times New Roman"/>
          <w:sz w:val="24"/>
          <w:szCs w:val="24"/>
        </w:rPr>
        <w:t>Главная цель Наполеона — разгром русских войск — не была достигнута. Сам Наполеон впоследствии писал: «Из всех моих сражений — самое ужасное то, которое я дал под Москвой. Французы в нем показали себя достойными одержать победу, а русские стяжали право быть непобедимыми».</w:t>
      </w:r>
    </w:p>
    <w:p w:rsidR="006838A2" w:rsidRDefault="006838A2" w:rsidP="006838A2">
      <w:pPr>
        <w:spacing w:after="3" w:line="265" w:lineRule="auto"/>
        <w:ind w:left="12" w:right="5" w:firstLine="4"/>
        <w:jc w:val="both"/>
        <w:rPr>
          <w:rFonts w:ascii="Times New Roman" w:hAnsi="Times New Roman" w:cs="Times New Roman"/>
          <w:sz w:val="24"/>
          <w:szCs w:val="24"/>
        </w:rPr>
      </w:pPr>
      <w:r w:rsidRPr="002D7A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14800" cy="1933575"/>
            <wp:effectExtent l="19050" t="0" r="0" b="0"/>
            <wp:docPr id="116" name="Picture 110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14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8A2" w:rsidRPr="002D7A09" w:rsidRDefault="006838A2" w:rsidP="006838A2">
      <w:pPr>
        <w:spacing w:after="3" w:line="265" w:lineRule="auto"/>
        <w:ind w:left="12" w:right="5"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D7A09">
        <w:rPr>
          <w:rFonts w:ascii="Times New Roman" w:hAnsi="Times New Roman" w:cs="Times New Roman"/>
          <w:sz w:val="24"/>
          <w:szCs w:val="24"/>
        </w:rPr>
        <w:t>Бородинское сражение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8A2" w:rsidRPr="002D7A09" w:rsidRDefault="006838A2" w:rsidP="006838A2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7A09">
        <w:rPr>
          <w:rFonts w:ascii="Times New Roman" w:hAnsi="Times New Roman" w:cs="Times New Roman"/>
          <w:sz w:val="24"/>
          <w:szCs w:val="24"/>
        </w:rPr>
        <w:t xml:space="preserve">Потери, понесенные в Бородинском сражении, заставили Кутузова отступить к Москве. На совете в деревне Фили он </w:t>
      </w:r>
      <w:r w:rsidRPr="002D7A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29" name="Picture 94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3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A09">
        <w:rPr>
          <w:rFonts w:ascii="Times New Roman" w:hAnsi="Times New Roman" w:cs="Times New Roman"/>
          <w:sz w:val="24"/>
          <w:szCs w:val="24"/>
        </w:rPr>
        <w:t xml:space="preserve">принял решение сдать старую столицу без боя, предпочтя сохранить армию и тем самым спасти Россию. Выйдя из Москвы по Рязанской дороге, Кутузов совершил так называемый </w:t>
      </w:r>
      <w:proofErr w:type="spellStart"/>
      <w:r w:rsidRPr="002D7A09">
        <w:rPr>
          <w:rFonts w:ascii="Times New Roman" w:hAnsi="Times New Roman" w:cs="Times New Roman"/>
          <w:sz w:val="24"/>
          <w:szCs w:val="24"/>
        </w:rPr>
        <w:t>Тарутинский</w:t>
      </w:r>
      <w:proofErr w:type="spellEnd"/>
      <w:r w:rsidRPr="002D7A09">
        <w:rPr>
          <w:rFonts w:ascii="Times New Roman" w:hAnsi="Times New Roman" w:cs="Times New Roman"/>
          <w:sz w:val="24"/>
          <w:szCs w:val="24"/>
        </w:rPr>
        <w:t xml:space="preserve"> маневр: оторвавшись от авангарда французов, русская армия обогнула Москву с юга и заняла выгодные позиции у села Тарутино на Калужской дороге. Тем самым пути противника на юг, к богатым, нетронутым войной землям, были перекрыты.</w:t>
      </w:r>
    </w:p>
    <w:p w:rsidR="006838A2" w:rsidRPr="002D7A09" w:rsidRDefault="006838A2" w:rsidP="006838A2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7A09">
        <w:rPr>
          <w:rFonts w:ascii="Times New Roman" w:hAnsi="Times New Roman" w:cs="Times New Roman"/>
          <w:sz w:val="24"/>
          <w:szCs w:val="24"/>
        </w:rPr>
        <w:t>Французская армия вступила в Москву 2 сентября. В го</w:t>
      </w:r>
      <w:r w:rsidRPr="002D7A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30" name="Picture 94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A09">
        <w:rPr>
          <w:rFonts w:ascii="Times New Roman" w:hAnsi="Times New Roman" w:cs="Times New Roman"/>
          <w:sz w:val="24"/>
          <w:szCs w:val="24"/>
        </w:rPr>
        <w:t>роде вскоре начались пожары, в результате которых выгорело около 80 % города. Войска Наполеона занимались грабе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2D7A09">
        <w:rPr>
          <w:rFonts w:ascii="Times New Roman" w:hAnsi="Times New Roman" w:cs="Times New Roman"/>
          <w:sz w:val="24"/>
          <w:szCs w:val="24"/>
        </w:rPr>
        <w:t>ами и пьянствовали. Они не нашли в городе продовольствия, а многие отряды, посылаемые за едой в окрестные села, были уничтожены партизанами из числа регулярных войск и крестьян.</w:t>
      </w:r>
    </w:p>
    <w:p w:rsidR="006838A2" w:rsidRPr="002D7A09" w:rsidRDefault="006838A2" w:rsidP="006838A2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2D7A0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73025</wp:posOffset>
            </wp:positionH>
            <wp:positionV relativeFrom="page">
              <wp:posOffset>2204085</wp:posOffset>
            </wp:positionV>
            <wp:extent cx="4445" cy="4445"/>
            <wp:effectExtent l="6350" t="3810" r="0" b="1270"/>
            <wp:wrapSquare wrapText="bothSides"/>
            <wp:docPr id="4" name="Picture 94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7A09">
        <w:rPr>
          <w:rFonts w:ascii="Times New Roman" w:hAnsi="Times New Roman" w:cs="Times New Roman"/>
          <w:sz w:val="24"/>
          <w:szCs w:val="24"/>
        </w:rPr>
        <w:t xml:space="preserve">6 — 7 октября Наполеон начал отступление из Москвы с </w:t>
      </w:r>
      <w:r w:rsidRPr="002D7A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33" name="Picture 94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4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A09">
        <w:rPr>
          <w:rFonts w:ascii="Times New Roman" w:hAnsi="Times New Roman" w:cs="Times New Roman"/>
          <w:sz w:val="24"/>
          <w:szCs w:val="24"/>
        </w:rPr>
        <w:t>целью прорваться на Калужскую дорогу. Кутузов, получив своевременное известие о выходе французов, выслал навстречу им свой авангард. У Малоярославца 12 октября произошло одно из самых кровопролитных сражений войны. Город несколько раз переходил из рук в руки и к концу дня остался у французов, но русские войска по-прежнему преграждали дорогу на Калугу. Это вынудило Наполеона повернуть на ранее разоренную им Смоленскую дорогу.</w:t>
      </w:r>
    </w:p>
    <w:p w:rsidR="006838A2" w:rsidRPr="002D7A09" w:rsidRDefault="006838A2" w:rsidP="006838A2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7A09">
        <w:rPr>
          <w:rFonts w:ascii="Times New Roman" w:hAnsi="Times New Roman" w:cs="Times New Roman"/>
          <w:sz w:val="24"/>
          <w:szCs w:val="24"/>
        </w:rPr>
        <w:t xml:space="preserve">В ходе отступления французы понесли потери в сражениях при Вязьме и Красном, но больше всего — от начавшегося голода. С трудом Наполеону удалось избежать ловушки и 14— 16 ноября прорваться через реку Березину, потеряв при переправе до 30 тыс. </w:t>
      </w:r>
      <w:r w:rsidRPr="002D7A09">
        <w:rPr>
          <w:rFonts w:ascii="Times New Roman" w:hAnsi="Times New Roman" w:cs="Times New Roman"/>
          <w:sz w:val="24"/>
          <w:szCs w:val="24"/>
        </w:rPr>
        <w:lastRenderedPageBreak/>
        <w:t xml:space="preserve">человек. 23 ноября император передал командование маршалу И. </w:t>
      </w:r>
      <w:proofErr w:type="spellStart"/>
      <w:r w:rsidRPr="002D7A09">
        <w:rPr>
          <w:rFonts w:ascii="Times New Roman" w:hAnsi="Times New Roman" w:cs="Times New Roman"/>
          <w:sz w:val="24"/>
          <w:szCs w:val="24"/>
        </w:rPr>
        <w:t>Мюрату</w:t>
      </w:r>
      <w:proofErr w:type="spellEnd"/>
      <w:r w:rsidRPr="002D7A09">
        <w:rPr>
          <w:rFonts w:ascii="Times New Roman" w:hAnsi="Times New Roman" w:cs="Times New Roman"/>
          <w:sz w:val="24"/>
          <w:szCs w:val="24"/>
        </w:rPr>
        <w:t xml:space="preserve"> и отправился в Париж.</w:t>
      </w:r>
    </w:p>
    <w:p w:rsidR="006838A2" w:rsidRPr="002D7A09" w:rsidRDefault="006838A2" w:rsidP="006838A2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646C">
        <w:rPr>
          <w:rFonts w:ascii="Times New Roman" w:hAnsi="Times New Roman" w:cs="Times New Roman"/>
          <w:b/>
          <w:sz w:val="24"/>
          <w:szCs w:val="24"/>
        </w:rPr>
        <w:t>Заграничные походы русской армии.</w:t>
      </w:r>
      <w:r w:rsidRPr="002D7A09">
        <w:rPr>
          <w:rFonts w:ascii="Times New Roman" w:hAnsi="Times New Roman" w:cs="Times New Roman"/>
          <w:sz w:val="24"/>
          <w:szCs w:val="24"/>
        </w:rPr>
        <w:t xml:space="preserve"> В январе 1813 г. русские войска перешли границу. Был подписан договор о совместных действиях России и Пруссии (Шестая антифранцузская коалиция, позже к ней присоединилась Австрия). </w:t>
      </w:r>
      <w:r w:rsidRPr="002D7A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48" name="Picture 94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4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A09">
        <w:rPr>
          <w:rFonts w:ascii="Times New Roman" w:hAnsi="Times New Roman" w:cs="Times New Roman"/>
          <w:sz w:val="24"/>
          <w:szCs w:val="24"/>
        </w:rPr>
        <w:t>Союзники подошли к Эльбе. Здесь М. И. Кутузов простудился, заболел и 16 апреля 1813 г. скончался.</w:t>
      </w:r>
    </w:p>
    <w:p w:rsidR="006838A2" w:rsidRPr="002D7A09" w:rsidRDefault="006838A2" w:rsidP="006838A2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7A09">
        <w:rPr>
          <w:rFonts w:ascii="Times New Roman" w:hAnsi="Times New Roman" w:cs="Times New Roman"/>
          <w:sz w:val="24"/>
          <w:szCs w:val="24"/>
        </w:rPr>
        <w:t xml:space="preserve">Наполеон, сформировав новую армию, перешел в наступление. Ему удалось нанести ряд поражений союзникам. Однако в начале августа в сражении при чешском городе Кульм русской гвардией был пленен французский корпус генерала Д. </w:t>
      </w:r>
      <w:proofErr w:type="spellStart"/>
      <w:r w:rsidRPr="002D7A09">
        <w:rPr>
          <w:rFonts w:ascii="Times New Roman" w:hAnsi="Times New Roman" w:cs="Times New Roman"/>
          <w:sz w:val="24"/>
          <w:szCs w:val="24"/>
        </w:rPr>
        <w:t>Вандама</w:t>
      </w:r>
      <w:proofErr w:type="spellEnd"/>
      <w:r w:rsidRPr="002D7A09">
        <w:rPr>
          <w:rFonts w:ascii="Times New Roman" w:hAnsi="Times New Roman" w:cs="Times New Roman"/>
          <w:sz w:val="24"/>
          <w:szCs w:val="24"/>
        </w:rPr>
        <w:t>. Под Лейпцигом 4 — 7 октября 1813 г. произошла «Битва народов». Наполеон был разгромлен.</w:t>
      </w:r>
      <w:r w:rsidRPr="002D7A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49" name="Picture 94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4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8A2" w:rsidRPr="002D7A09" w:rsidRDefault="006838A2" w:rsidP="006838A2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4646C">
        <w:rPr>
          <w:rFonts w:ascii="Times New Roman" w:hAnsi="Times New Roman" w:cs="Times New Roman"/>
          <w:b/>
          <w:sz w:val="24"/>
          <w:szCs w:val="24"/>
        </w:rPr>
        <w:t>Внутренняя политика после 1812 г.</w:t>
      </w:r>
      <w:r w:rsidRPr="002D7A09">
        <w:rPr>
          <w:rFonts w:ascii="Times New Roman" w:hAnsi="Times New Roman" w:cs="Times New Roman"/>
          <w:sz w:val="24"/>
          <w:szCs w:val="24"/>
        </w:rPr>
        <w:t xml:space="preserve"> Войны тяжелым бременем легли на экономику России. Для восстановления своих хозяйств помещики увеличивали барщину и оброк. Это усиливало недовольство крестьян, вызывало их выступления.</w:t>
      </w:r>
    </w:p>
    <w:p w:rsidR="006838A2" w:rsidRPr="002D7A09" w:rsidRDefault="006838A2" w:rsidP="006838A2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7A09">
        <w:rPr>
          <w:rFonts w:ascii="Times New Roman" w:hAnsi="Times New Roman" w:cs="Times New Roman"/>
          <w:sz w:val="24"/>
          <w:szCs w:val="24"/>
        </w:rPr>
        <w:t>В настроении Александра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D7A09">
        <w:rPr>
          <w:rFonts w:ascii="Times New Roman" w:hAnsi="Times New Roman" w:cs="Times New Roman"/>
          <w:sz w:val="24"/>
          <w:szCs w:val="24"/>
        </w:rPr>
        <w:t xml:space="preserve"> к этому времени произошли большие перемены. Он во многом разочаровался в возможности осуществления и пользе реформ. В нашествии Наполеона и победе над ним он видел проявление воли Божьей. Поэтому, </w:t>
      </w:r>
      <w:r w:rsidRPr="002D7A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50" name="Picture 96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A09">
        <w:rPr>
          <w:rFonts w:ascii="Times New Roman" w:hAnsi="Times New Roman" w:cs="Times New Roman"/>
          <w:sz w:val="24"/>
          <w:szCs w:val="24"/>
        </w:rPr>
        <w:t>считал царь, истинная вера, следование Божественным заповедям дадут, гораздо больше, чем любые реформы. Продолжая в тайне разрабатывать проекты некоторых преобразований, все усилия Александр направил на поддержание существующего порядка и распространение религиозных идей.</w:t>
      </w:r>
    </w:p>
    <w:p w:rsidR="006838A2" w:rsidRPr="002D7A09" w:rsidRDefault="006838A2" w:rsidP="006838A2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7A09">
        <w:rPr>
          <w:rFonts w:ascii="Times New Roman" w:hAnsi="Times New Roman" w:cs="Times New Roman"/>
          <w:sz w:val="24"/>
          <w:szCs w:val="24"/>
        </w:rPr>
        <w:t xml:space="preserve">Главным помощником царя во внутренней политике стал его фаворит генерал А. А. Аракчеев. Современники говорили об </w:t>
      </w:r>
      <w:proofErr w:type="gramStart"/>
      <w:r w:rsidRPr="002D7A09">
        <w:rPr>
          <w:rFonts w:ascii="Times New Roman" w:hAnsi="Times New Roman" w:cs="Times New Roman"/>
          <w:sz w:val="24"/>
          <w:szCs w:val="24"/>
        </w:rPr>
        <w:t>аракчеевщине</w:t>
      </w:r>
      <w:proofErr w:type="gramEnd"/>
      <w:r w:rsidRPr="002D7A09">
        <w:rPr>
          <w:rFonts w:ascii="Times New Roman" w:hAnsi="Times New Roman" w:cs="Times New Roman"/>
          <w:sz w:val="24"/>
          <w:szCs w:val="24"/>
        </w:rPr>
        <w:t>, считая генерала фактическим правителем страны, хотя на деле он был лишь усердным исполнителем воли императора. Аракчеев стремился всюду поддерживать порядок и дисциплину, чем снискал себе множество врагов. По приказу царя он занялся введением военных поселений. Александр видел в них средство пополнения войск обученными рекрутами и способ уменьшить расходы на армию. Одна часть поселян занималась военным делом, а другая — вела хозяйство. Вся жизнь в поселениях проходила под присмотром офицеров. Положение поселян оказалось хуже, чем крепостных. Это вызывало неоднократные восстания, которые жестоко подавлялись.</w:t>
      </w:r>
    </w:p>
    <w:p w:rsidR="006838A2" w:rsidRPr="002D7A09" w:rsidRDefault="006838A2" w:rsidP="006838A2">
      <w:pPr>
        <w:spacing w:after="255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7A09">
        <w:rPr>
          <w:rFonts w:ascii="Times New Roman" w:hAnsi="Times New Roman" w:cs="Times New Roman"/>
          <w:sz w:val="24"/>
          <w:szCs w:val="24"/>
        </w:rPr>
        <w:t>Проводились и другие своеобразные «реформы». Дело просвещения пытались полностью подчинить задаче религиозного воспитания. Даже естественные науки рекомендовалось преподавать в соответствии с Библией.</w:t>
      </w:r>
      <w:r w:rsidRPr="002D7A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75" name="Picture 96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8A2" w:rsidRPr="006838A2" w:rsidRDefault="006838A2" w:rsidP="006838A2">
      <w:pPr>
        <w:pStyle w:val="3"/>
        <w:ind w:left="29" w:right="129"/>
        <w:jc w:val="center"/>
        <w:rPr>
          <w:b w:val="0"/>
          <w:color w:val="auto"/>
          <w:sz w:val="28"/>
          <w:szCs w:val="28"/>
        </w:rPr>
      </w:pPr>
      <w:r w:rsidRPr="006838A2">
        <w:rPr>
          <w:rFonts w:ascii="Times New Roman" w:hAnsi="Times New Roman" w:cs="Times New Roman"/>
          <w:color w:val="auto"/>
          <w:sz w:val="28"/>
          <w:szCs w:val="28"/>
        </w:rPr>
        <w:t>Тема 14:</w:t>
      </w:r>
      <w:r w:rsidRPr="006838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Pr="006838A2">
        <w:rPr>
          <w:color w:val="auto"/>
          <w:sz w:val="28"/>
          <w:szCs w:val="28"/>
        </w:rPr>
        <w:t>Движение декабристов</w:t>
      </w:r>
      <w:r>
        <w:rPr>
          <w:color w:val="auto"/>
          <w:sz w:val="28"/>
          <w:szCs w:val="28"/>
        </w:rPr>
        <w:t>»</w:t>
      </w:r>
      <w:r w:rsidRPr="006838A2">
        <w:rPr>
          <w:color w:val="auto"/>
          <w:sz w:val="28"/>
          <w:szCs w:val="28"/>
        </w:rPr>
        <w:t>.</w:t>
      </w:r>
    </w:p>
    <w:p w:rsidR="006838A2" w:rsidRPr="00644FD7" w:rsidRDefault="006838A2" w:rsidP="006838A2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644FD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" name="Picture 98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8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FD7">
        <w:rPr>
          <w:rFonts w:ascii="Times New Roman" w:hAnsi="Times New Roman" w:cs="Times New Roman"/>
          <w:b/>
          <w:sz w:val="24"/>
          <w:szCs w:val="24"/>
        </w:rPr>
        <w:t xml:space="preserve">   Возникновение тайных обществ. </w:t>
      </w:r>
      <w:r w:rsidRPr="00644FD7">
        <w:rPr>
          <w:rFonts w:ascii="Times New Roman" w:hAnsi="Times New Roman" w:cs="Times New Roman"/>
          <w:sz w:val="24"/>
          <w:szCs w:val="24"/>
        </w:rPr>
        <w:t>После Отечественной войны 1812 г. и Заграничных походов рус</w:t>
      </w:r>
      <w:r>
        <w:rPr>
          <w:rFonts w:ascii="Times New Roman" w:hAnsi="Times New Roman" w:cs="Times New Roman"/>
          <w:sz w:val="24"/>
          <w:szCs w:val="24"/>
        </w:rPr>
        <w:t>ской армии в России возникли тай</w:t>
      </w:r>
      <w:r w:rsidRPr="00644FD7">
        <w:rPr>
          <w:rFonts w:ascii="Times New Roman" w:hAnsi="Times New Roman" w:cs="Times New Roman"/>
          <w:sz w:val="24"/>
          <w:szCs w:val="24"/>
        </w:rPr>
        <w:t xml:space="preserve">ные политические организации, членов которых впоследствии назвали Декабристы. Организации создали молодые офицеры, участники войн с Наполеоном. Охваченные патриотическими чувствами, они ждали, что Александр </w:t>
      </w:r>
      <w:r w:rsidRPr="00644F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" cy="104775"/>
            <wp:effectExtent l="19050" t="0" r="9525" b="0"/>
            <wp:docPr id="5" name="Picture 98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8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FD7">
        <w:rPr>
          <w:rFonts w:ascii="Times New Roman" w:hAnsi="Times New Roman" w:cs="Times New Roman"/>
          <w:sz w:val="24"/>
          <w:szCs w:val="24"/>
        </w:rPr>
        <w:t>продолжит реформы на благо народа-победителя. Когда же боевые офицеры поняли, что преобразований не будет, они встали на путь борьбы с властью.</w:t>
      </w:r>
    </w:p>
    <w:p w:rsidR="006838A2" w:rsidRPr="00644FD7" w:rsidRDefault="006838A2" w:rsidP="006838A2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4FD7">
        <w:rPr>
          <w:rFonts w:ascii="Times New Roman" w:hAnsi="Times New Roman" w:cs="Times New Roman"/>
          <w:sz w:val="24"/>
          <w:szCs w:val="24"/>
        </w:rPr>
        <w:t>Первое тайное общество получило название «Союз спасения» (1816), в нем насчитывалось около тридцати человек. Главной его целью стало установление конституции и отмена крепостного права. Средством достижения цели планировался военный переворот.</w:t>
      </w:r>
    </w:p>
    <w:p w:rsidR="006838A2" w:rsidRPr="00644FD7" w:rsidRDefault="006838A2" w:rsidP="006838A2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4FD7">
        <w:rPr>
          <w:rFonts w:ascii="Times New Roman" w:hAnsi="Times New Roman" w:cs="Times New Roman"/>
          <w:sz w:val="24"/>
          <w:szCs w:val="24"/>
        </w:rPr>
        <w:t>На основе этого о</w:t>
      </w:r>
      <w:r>
        <w:rPr>
          <w:rFonts w:ascii="Times New Roman" w:hAnsi="Times New Roman" w:cs="Times New Roman"/>
          <w:sz w:val="24"/>
          <w:szCs w:val="24"/>
        </w:rPr>
        <w:t>бщества образовался «Союз благод</w:t>
      </w:r>
      <w:r w:rsidRPr="00644FD7">
        <w:rPr>
          <w:rFonts w:ascii="Times New Roman" w:hAnsi="Times New Roman" w:cs="Times New Roman"/>
          <w:sz w:val="24"/>
          <w:szCs w:val="24"/>
        </w:rPr>
        <w:t xml:space="preserve">енствия» (1818). Тогда на время возникла надежда, что Александр продолжит реформы. Поэтому планировалось распространять передовые идеи с помощью прессы, устной пропаганды, способствовать просвещению народа. Вскоре, однако, </w:t>
      </w:r>
      <w:r w:rsidRPr="00644F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2" name="Picture 98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8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FD7">
        <w:rPr>
          <w:rFonts w:ascii="Times New Roman" w:hAnsi="Times New Roman" w:cs="Times New Roman"/>
          <w:sz w:val="24"/>
          <w:szCs w:val="24"/>
        </w:rPr>
        <w:t>в «Союзе благоденствия» выявились разногласия.</w:t>
      </w:r>
      <w:r w:rsidRPr="00644F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3" name="Picture 98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8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8A2" w:rsidRPr="00644FD7" w:rsidRDefault="006838A2" w:rsidP="006838A2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644FD7">
        <w:rPr>
          <w:rFonts w:ascii="Times New Roman" w:hAnsi="Times New Roman" w:cs="Times New Roman"/>
          <w:sz w:val="24"/>
          <w:szCs w:val="24"/>
        </w:rPr>
        <w:t>В 1821 г. руководители общества поставили на повестку дня вопрос о его роспуске. Одновременно началась подготовка к созданию нового тайного общества, состоявшего из наиболее радикальных членов</w:t>
      </w:r>
      <w:proofErr w:type="gramStart"/>
      <w:r w:rsidRPr="00644FD7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Pr="00644FD7">
        <w:rPr>
          <w:rFonts w:ascii="Times New Roman" w:hAnsi="Times New Roman" w:cs="Times New Roman"/>
          <w:sz w:val="24"/>
          <w:szCs w:val="24"/>
        </w:rPr>
        <w:t>оюза благоденствия». Так воз</w:t>
      </w:r>
      <w:r w:rsidRPr="00644F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7" name="Picture 98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9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FD7">
        <w:rPr>
          <w:rFonts w:ascii="Times New Roman" w:hAnsi="Times New Roman" w:cs="Times New Roman"/>
          <w:sz w:val="24"/>
          <w:szCs w:val="24"/>
        </w:rPr>
        <w:t>никли Северное и Южное общества. Центр первого находился в Петербурге, а центр второго — в армиях, расквартированных на Украине. Общества ставили перед собой цель захвата власти и проведения преобразований.</w:t>
      </w:r>
    </w:p>
    <w:p w:rsidR="006838A2" w:rsidRPr="00644FD7" w:rsidRDefault="006838A2" w:rsidP="006838A2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4FD7">
        <w:rPr>
          <w:rFonts w:ascii="Times New Roman" w:hAnsi="Times New Roman" w:cs="Times New Roman"/>
          <w:b/>
          <w:sz w:val="24"/>
          <w:szCs w:val="24"/>
        </w:rPr>
        <w:t>Программные документы декабристов.</w:t>
      </w:r>
      <w:r w:rsidRPr="00644FD7">
        <w:rPr>
          <w:rFonts w:ascii="Times New Roman" w:hAnsi="Times New Roman" w:cs="Times New Roman"/>
          <w:sz w:val="24"/>
          <w:szCs w:val="24"/>
        </w:rPr>
        <w:t xml:space="preserve"> Лидером и главным идеологом Южного общества был полковник П. И. Пестель. По поручению его членов он написал прогр</w:t>
      </w:r>
      <w:r>
        <w:rPr>
          <w:rFonts w:ascii="Times New Roman" w:hAnsi="Times New Roman" w:cs="Times New Roman"/>
          <w:sz w:val="24"/>
          <w:szCs w:val="24"/>
        </w:rPr>
        <w:t>аммный документ — «Русскую правд</w:t>
      </w:r>
      <w:r w:rsidRPr="00644FD7">
        <w:rPr>
          <w:rFonts w:ascii="Times New Roman" w:hAnsi="Times New Roman" w:cs="Times New Roman"/>
          <w:sz w:val="24"/>
          <w:szCs w:val="24"/>
        </w:rPr>
        <w:t>у». В ней содержалось требование ликвидации крепостничества и сословных привилегий, объявлялось равенство всех перед законом. Половину земель крупных помещиков планировалось изъять и передать</w:t>
      </w:r>
      <w:r>
        <w:rPr>
          <w:rFonts w:ascii="Times New Roman" w:hAnsi="Times New Roman" w:cs="Times New Roman"/>
          <w:sz w:val="24"/>
          <w:szCs w:val="24"/>
        </w:rPr>
        <w:t xml:space="preserve"> крестьянам, им же отходила и бо</w:t>
      </w:r>
      <w:r w:rsidRPr="00644FD7">
        <w:rPr>
          <w:rFonts w:ascii="Times New Roman" w:hAnsi="Times New Roman" w:cs="Times New Roman"/>
          <w:sz w:val="24"/>
          <w:szCs w:val="24"/>
        </w:rPr>
        <w:t xml:space="preserve">льшая часть государственных земель. В России устанавливалась республика с двухпалатным органом власти — Верховным собором. Верховный собор избирался Народным вечем, состоящим из </w:t>
      </w:r>
      <w:proofErr w:type="gramStart"/>
      <w:r w:rsidRPr="00644FD7">
        <w:rPr>
          <w:rFonts w:ascii="Times New Roman" w:hAnsi="Times New Roman" w:cs="Times New Roman"/>
          <w:sz w:val="24"/>
          <w:szCs w:val="24"/>
        </w:rPr>
        <w:t>народных представителей, выбранных сроком на пять</w:t>
      </w:r>
      <w:proofErr w:type="gramEnd"/>
      <w:r w:rsidRPr="00644FD7">
        <w:rPr>
          <w:rFonts w:ascii="Times New Roman" w:hAnsi="Times New Roman" w:cs="Times New Roman"/>
          <w:sz w:val="24"/>
          <w:szCs w:val="24"/>
        </w:rPr>
        <w:t xml:space="preserve"> лет. Вече формировало и Державную думу — орган верховной распорядительной власти из пяти членов. «Русская правда» провозглашала всеобщее избирательное право (для мужчин), свободу вероисповедания, слова и печати. Все народы России наделялись одинаковыми правами и в будущем должны были слиться с русским народом по языку и быту.</w:t>
      </w:r>
      <w:r w:rsidRPr="00644F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8" name="Picture 100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8A2" w:rsidRPr="00644FD7" w:rsidRDefault="006838A2" w:rsidP="006838A2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44FD7">
        <w:rPr>
          <w:rFonts w:ascii="Times New Roman" w:hAnsi="Times New Roman" w:cs="Times New Roman"/>
          <w:sz w:val="24"/>
          <w:szCs w:val="24"/>
        </w:rPr>
        <w:t>Программа Северного общества, составленная Н. М. Муравьевым, получила название «Конституция». Она также отменяла крепостное право и сословные привилегии, вводила политические свободы. Монарх сохранял свою власть, которая, однако, ограничивалась законодательной властью (Народное вече). Принимать участие в выборах могли мужчины, обладавшие недвижимым имуществом минимум в 500 рублей и не находящиеся в личной зависимости. Н. М. Муравьев считал, что земля должна оставаться у помещиков, крестьянам же передавалось по две десятины пахотной земли на двор.</w:t>
      </w:r>
    </w:p>
    <w:p w:rsidR="006838A2" w:rsidRPr="00644FD7" w:rsidRDefault="006838A2" w:rsidP="006838A2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4FD7">
        <w:rPr>
          <w:rFonts w:ascii="Times New Roman" w:hAnsi="Times New Roman" w:cs="Times New Roman"/>
          <w:b/>
          <w:sz w:val="24"/>
          <w:szCs w:val="24"/>
        </w:rPr>
        <w:t>Восстание декабристов.</w:t>
      </w:r>
      <w:r w:rsidRPr="00644FD7">
        <w:rPr>
          <w:rFonts w:ascii="Times New Roman" w:hAnsi="Times New Roman" w:cs="Times New Roman"/>
          <w:sz w:val="24"/>
          <w:szCs w:val="24"/>
        </w:rPr>
        <w:t xml:space="preserve"> Декабристы смутно представляли, как они захватят и удержат власть. Некоторые хотели арестовать императора и заставить его провозгласить о преобразованиях. Другие считали, что достаточно выступить во главе военных подразделений, которыми они командовали, чтобы в России началась революция. Наиболее ясно всю трудность переворота понимал П. И. Пестель. Он тщательно готовил Вятский полк, командиром которого был, к походу на Петербург. После взятия власти Пестель считал необходимым установление революционной Диктатуры. Большинство декабристов были не согласны с подобными планами, считая их «аморальными». К концу 1825 г. разногласия между декабристами фактически парализовали их деятельность. Выступлению способствовала внезапная перемена обстановки.</w:t>
      </w:r>
    </w:p>
    <w:p w:rsidR="006838A2" w:rsidRPr="00644FD7" w:rsidRDefault="006838A2" w:rsidP="006838A2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44FD7">
        <w:rPr>
          <w:rFonts w:ascii="Times New Roman" w:hAnsi="Times New Roman" w:cs="Times New Roman"/>
          <w:sz w:val="24"/>
          <w:szCs w:val="24"/>
        </w:rPr>
        <w:t xml:space="preserve">19 ноября 1825 г. во время путешествия по стране в Таганроге скончался император Александр 1. Почти никто не </w:t>
      </w:r>
      <w:r w:rsidRPr="00644F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31" name="Picture 100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3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FD7">
        <w:rPr>
          <w:rFonts w:ascii="Times New Roman" w:hAnsi="Times New Roman" w:cs="Times New Roman"/>
          <w:sz w:val="24"/>
          <w:szCs w:val="24"/>
        </w:rPr>
        <w:t>знал, что брат царя Константин отказался от престола в пользу другого брата — Николая. В Петербурге приняли присягу Константину. Прошло около месяца, пока Николай, наконец, решился объявить себя императором. Присяга ему была назначена на 14 декабря. Мало кто понимал смысл этих событий. В войсках сомневались в правах Николая на престол.</w:t>
      </w:r>
    </w:p>
    <w:p w:rsidR="006838A2" w:rsidRPr="00644FD7" w:rsidRDefault="006838A2" w:rsidP="006838A2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644FD7">
        <w:rPr>
          <w:rFonts w:ascii="Times New Roman" w:hAnsi="Times New Roman" w:cs="Times New Roman"/>
          <w:sz w:val="24"/>
          <w:szCs w:val="24"/>
        </w:rPr>
        <w:t xml:space="preserve">Этим решили воспользоваться члены Северного общества. </w:t>
      </w:r>
      <w:r w:rsidRPr="00644F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32" name="Picture 103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FD7">
        <w:rPr>
          <w:rFonts w:ascii="Times New Roman" w:hAnsi="Times New Roman" w:cs="Times New Roman"/>
          <w:sz w:val="24"/>
          <w:szCs w:val="24"/>
        </w:rPr>
        <w:t xml:space="preserve">Заговорщики рассчитывали заставить сенаторов провозгласить написанный ими манифест, где объявлялось об уничтожении прежнего </w:t>
      </w:r>
      <w:r>
        <w:rPr>
          <w:rFonts w:ascii="Times New Roman" w:hAnsi="Times New Roman" w:cs="Times New Roman"/>
          <w:sz w:val="24"/>
          <w:szCs w:val="24"/>
        </w:rPr>
        <w:t>правления, крепостного права, вв</w:t>
      </w:r>
      <w:r w:rsidRPr="00644FD7">
        <w:rPr>
          <w:rFonts w:ascii="Times New Roman" w:hAnsi="Times New Roman" w:cs="Times New Roman"/>
          <w:sz w:val="24"/>
          <w:szCs w:val="24"/>
        </w:rPr>
        <w:t>едении гражданских свобод.</w:t>
      </w:r>
    </w:p>
    <w:p w:rsidR="006838A2" w:rsidRPr="00644FD7" w:rsidRDefault="006838A2" w:rsidP="006838A2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4FD7">
        <w:rPr>
          <w:rFonts w:ascii="Times New Roman" w:hAnsi="Times New Roman" w:cs="Times New Roman"/>
          <w:sz w:val="24"/>
          <w:szCs w:val="24"/>
        </w:rPr>
        <w:t>Ранним утром 14 декабря 1825 г. офицеры — члены тайного общества — отправились по казармам. Им удалось выве</w:t>
      </w:r>
      <w:r>
        <w:rPr>
          <w:rFonts w:ascii="Times New Roman" w:hAnsi="Times New Roman" w:cs="Times New Roman"/>
          <w:sz w:val="24"/>
          <w:szCs w:val="24"/>
        </w:rPr>
        <w:t>сти на Сенатскую площадь около 3</w:t>
      </w:r>
      <w:r w:rsidRPr="00644FD7">
        <w:rPr>
          <w:rFonts w:ascii="Times New Roman" w:hAnsi="Times New Roman" w:cs="Times New Roman"/>
          <w:sz w:val="24"/>
          <w:szCs w:val="24"/>
        </w:rPr>
        <w:t xml:space="preserve"> тыс. солдат и матросов. Но там выяснилось, что Сенат пуст, поскольку сенаторы, приняв рано утром присягу Николаю 1, разъехались по домам. </w:t>
      </w:r>
      <w:r w:rsidRPr="00644F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45" name="Picture 103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FD7">
        <w:rPr>
          <w:rFonts w:ascii="Times New Roman" w:hAnsi="Times New Roman" w:cs="Times New Roman"/>
          <w:sz w:val="24"/>
          <w:szCs w:val="24"/>
        </w:rPr>
        <w:t>Восставшие, которых окружили верные властям войска, пребывали в бездействии, однако не поддавались на уговоры прекратить выступление. К вечеру Николай приказал начать обстрел повстанцев. После нескольких артиллерийских выстрелов мятежники рассеялись.</w:t>
      </w:r>
    </w:p>
    <w:p w:rsidR="006838A2" w:rsidRPr="00644FD7" w:rsidRDefault="006838A2" w:rsidP="006838A2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4FD7">
        <w:rPr>
          <w:rFonts w:ascii="Times New Roman" w:hAnsi="Times New Roman" w:cs="Times New Roman"/>
          <w:sz w:val="24"/>
          <w:szCs w:val="24"/>
        </w:rPr>
        <w:t>Получив известие о событиях в Петербурге, некоторые члены Южного общества попытались организовать выступление на Украине. Однако в</w:t>
      </w:r>
      <w:r>
        <w:rPr>
          <w:rFonts w:ascii="Times New Roman" w:hAnsi="Times New Roman" w:cs="Times New Roman"/>
          <w:sz w:val="24"/>
          <w:szCs w:val="24"/>
        </w:rPr>
        <w:t>осстание (29 декабря 1825 г. — 3</w:t>
      </w:r>
      <w:r w:rsidRPr="00644FD7">
        <w:rPr>
          <w:rFonts w:ascii="Times New Roman" w:hAnsi="Times New Roman" w:cs="Times New Roman"/>
          <w:sz w:val="24"/>
          <w:szCs w:val="24"/>
        </w:rPr>
        <w:t xml:space="preserve"> января 1826 г.), возглавленное подполковником Черниговского полка С. И. Муравьевым-Апостолом, не удалось.</w:t>
      </w:r>
      <w:r w:rsidRPr="00644F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9050"/>
            <wp:effectExtent l="19050" t="0" r="9525" b="0"/>
            <wp:docPr id="46" name="Picture 110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14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8A2" w:rsidRPr="00644FD7" w:rsidRDefault="006838A2" w:rsidP="006838A2">
      <w:pPr>
        <w:spacing w:after="3" w:line="265" w:lineRule="auto"/>
        <w:ind w:left="12" w:right="88"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4FD7">
        <w:rPr>
          <w:rFonts w:ascii="Times New Roman" w:hAnsi="Times New Roman" w:cs="Times New Roman"/>
          <w:sz w:val="24"/>
          <w:szCs w:val="24"/>
        </w:rPr>
        <w:t xml:space="preserve">Пятеро из арестованных декабристов (П. И. Пестель, </w:t>
      </w:r>
      <w:r w:rsidRPr="00644F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47" name="Picture 110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15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FD7">
        <w:rPr>
          <w:rFonts w:ascii="Times New Roman" w:hAnsi="Times New Roman" w:cs="Times New Roman"/>
          <w:sz w:val="24"/>
          <w:szCs w:val="24"/>
        </w:rPr>
        <w:t xml:space="preserve">К. Ф. Рылеев, С. И. Муравьев-Апостол, М. П.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FD7">
        <w:rPr>
          <w:rFonts w:ascii="Times New Roman" w:hAnsi="Times New Roman" w:cs="Times New Roman"/>
          <w:sz w:val="24"/>
          <w:szCs w:val="24"/>
        </w:rPr>
        <w:t xml:space="preserve">Бестужев-Рюмин и П. Г. Каховский) были </w:t>
      </w:r>
      <w:r>
        <w:rPr>
          <w:rFonts w:ascii="Times New Roman" w:hAnsi="Times New Roman" w:cs="Times New Roman"/>
          <w:sz w:val="24"/>
          <w:szCs w:val="24"/>
        </w:rPr>
        <w:t>приговорены к четвертованию, за</w:t>
      </w:r>
      <w:r w:rsidRPr="00644FD7">
        <w:rPr>
          <w:rFonts w:ascii="Times New Roman" w:hAnsi="Times New Roman" w:cs="Times New Roman"/>
          <w:sz w:val="24"/>
          <w:szCs w:val="24"/>
        </w:rPr>
        <w:t>мененному повешением. Большинство других сослали на каторгу в Сибирь.</w:t>
      </w:r>
      <w:r w:rsidRPr="00644F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4" name="Picture 105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3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8A2" w:rsidRPr="00644FD7" w:rsidRDefault="006838A2" w:rsidP="006838A2">
      <w:pPr>
        <w:spacing w:after="95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6838A2" w:rsidRDefault="006838A2" w:rsidP="006838A2">
      <w:pPr>
        <w:spacing w:after="3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8A2" w:rsidRDefault="006838A2" w:rsidP="006838A2">
      <w:pPr>
        <w:spacing w:after="3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05275" cy="2000250"/>
            <wp:effectExtent l="19050" t="0" r="9525" b="0"/>
            <wp:docPr id="48" name="Picture 110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15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3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8A2" w:rsidRPr="00644FD7" w:rsidRDefault="006838A2" w:rsidP="006838A2">
      <w:pPr>
        <w:spacing w:after="3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Восстание </w:t>
      </w:r>
      <w:r w:rsidRPr="00644FD7">
        <w:rPr>
          <w:rFonts w:ascii="Times New Roman" w:hAnsi="Times New Roman" w:cs="Times New Roman"/>
          <w:sz w:val="24"/>
          <w:szCs w:val="24"/>
        </w:rPr>
        <w:t xml:space="preserve">на Сенатской площади в Петербурге 14 декабря 1825 г. Акварель К. И. </w:t>
      </w:r>
      <w:proofErr w:type="spellStart"/>
      <w:r w:rsidRPr="00644FD7">
        <w:rPr>
          <w:rFonts w:ascii="Times New Roman" w:hAnsi="Times New Roman" w:cs="Times New Roman"/>
          <w:sz w:val="24"/>
          <w:szCs w:val="24"/>
        </w:rPr>
        <w:t>Кольмана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38A2" w:rsidRPr="00644FD7" w:rsidRDefault="006838A2" w:rsidP="006838A2">
      <w:pPr>
        <w:spacing w:after="3" w:line="265" w:lineRule="auto"/>
        <w:ind w:left="12" w:right="88" w:firstLine="4"/>
        <w:jc w:val="both"/>
        <w:rPr>
          <w:rFonts w:ascii="Times New Roman" w:hAnsi="Times New Roman" w:cs="Times New Roman"/>
          <w:sz w:val="24"/>
          <w:szCs w:val="24"/>
        </w:rPr>
      </w:pPr>
    </w:p>
    <w:p w:rsidR="006838A2" w:rsidRPr="00F73058" w:rsidRDefault="006838A2" w:rsidP="006838A2">
      <w:pPr>
        <w:spacing w:after="204" w:line="226" w:lineRule="auto"/>
        <w:ind w:left="632" w:right="5" w:hanging="33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058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90" name="Picture 105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3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3058">
        <w:rPr>
          <w:rFonts w:ascii="Times New Roman" w:hAnsi="Times New Roman" w:cs="Times New Roman"/>
          <w:b/>
          <w:i/>
          <w:sz w:val="24"/>
          <w:szCs w:val="24"/>
        </w:rPr>
        <w:t xml:space="preserve"> Восстание декабристов стало первым в истории России революционным выступлением.</w:t>
      </w:r>
      <w:r w:rsidRPr="00F73058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91" name="Picture 105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3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8A2" w:rsidRDefault="006838A2" w:rsidP="006838A2">
      <w:pPr>
        <w:spacing w:after="311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4FD7">
        <w:rPr>
          <w:rFonts w:ascii="Times New Roman" w:hAnsi="Times New Roman" w:cs="Times New Roman"/>
          <w:sz w:val="24"/>
          <w:szCs w:val="24"/>
        </w:rPr>
        <w:t>Главным итогом восстания и расправы над декабристами стало усиление противоречий между властью и частью общества.</w:t>
      </w:r>
    </w:p>
    <w:p w:rsidR="006838A2" w:rsidRPr="00644FD7" w:rsidRDefault="006838A2" w:rsidP="006838A2">
      <w:pPr>
        <w:spacing w:after="311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6838A2" w:rsidRPr="00644FD7" w:rsidRDefault="006838A2" w:rsidP="006838A2">
      <w:pPr>
        <w:pBdr>
          <w:left w:val="single" w:sz="8" w:space="0" w:color="000000"/>
          <w:bottom w:val="single" w:sz="8" w:space="0" w:color="000000"/>
        </w:pBdr>
        <w:spacing w:after="314" w:line="259" w:lineRule="auto"/>
        <w:ind w:left="117" w:hanging="10"/>
        <w:jc w:val="both"/>
        <w:rPr>
          <w:rFonts w:ascii="Times New Roman" w:hAnsi="Times New Roman" w:cs="Times New Roman"/>
          <w:sz w:val="24"/>
          <w:szCs w:val="24"/>
        </w:rPr>
      </w:pPr>
      <w:r w:rsidRPr="00644FD7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8A2" w:rsidRPr="00644FD7" w:rsidRDefault="006838A2" w:rsidP="006838A2">
      <w:pPr>
        <w:spacing w:after="150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644FD7">
        <w:rPr>
          <w:rFonts w:ascii="Times New Roman" w:hAnsi="Times New Roman" w:cs="Times New Roman"/>
          <w:sz w:val="24"/>
          <w:szCs w:val="24"/>
        </w:rPr>
        <w:t xml:space="preserve">Из письма декабриста А. А. Бестужева (Марлинского) Николаю </w:t>
      </w:r>
      <w:r w:rsidRPr="00644F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95250"/>
            <wp:effectExtent l="19050" t="0" r="9525" b="0"/>
            <wp:docPr id="15" name="Picture 105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4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8A2" w:rsidRPr="00644FD7" w:rsidRDefault="006838A2" w:rsidP="006838A2">
      <w:pPr>
        <w:spacing w:after="312" w:line="265" w:lineRule="auto"/>
        <w:ind w:left="12" w:right="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644FD7">
        <w:rPr>
          <w:rFonts w:ascii="Times New Roman" w:hAnsi="Times New Roman" w:cs="Times New Roman"/>
          <w:sz w:val="24"/>
          <w:szCs w:val="24"/>
        </w:rPr>
        <w:t xml:space="preserve">...Наполеон вторгнулся в Россию, и тогда-то народ русский впервые ощутил свою силу, тогда-то пробудилось во всех сердцах чувство независимости. Вот начало свободомыслия в России. Правительство само произнесло слова: «Свобода, освобождение». Само рассеивало сочинение о злоупотреблении неограниченной власти Наполеона. Еще война </w:t>
      </w:r>
      <w:r w:rsidRPr="00644FD7">
        <w:rPr>
          <w:rFonts w:ascii="Times New Roman" w:hAnsi="Times New Roman" w:cs="Times New Roman"/>
          <w:sz w:val="24"/>
          <w:szCs w:val="24"/>
        </w:rPr>
        <w:lastRenderedPageBreak/>
        <w:t xml:space="preserve">длилась, когда ратники, </w:t>
      </w:r>
      <w:proofErr w:type="spellStart"/>
      <w:r w:rsidRPr="00644FD7">
        <w:rPr>
          <w:rFonts w:ascii="Times New Roman" w:hAnsi="Times New Roman" w:cs="Times New Roman"/>
          <w:sz w:val="24"/>
          <w:szCs w:val="24"/>
        </w:rPr>
        <w:t>возвратясь</w:t>
      </w:r>
      <w:proofErr w:type="spellEnd"/>
      <w:r w:rsidRPr="00644FD7">
        <w:rPr>
          <w:rFonts w:ascii="Times New Roman" w:hAnsi="Times New Roman" w:cs="Times New Roman"/>
          <w:sz w:val="24"/>
          <w:szCs w:val="24"/>
        </w:rPr>
        <w:t xml:space="preserve"> домой, первые разнесли ропот в классе народа. «Мы проливали кровь, — говорили они, — а нас опять заставляют потеть на барщине. Мы избавили родину от тирана, а нас вновь тиранят господа». Войска от генералов до солдат, пришедши назад, только и толковали: «Как хорошо в чужих землях». Сравнение со своим естественно произвело вопрос: почему же не так у нас? Сначала, </w:t>
      </w:r>
      <w:proofErr w:type="gramStart"/>
      <w:r w:rsidRPr="00644FD7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644FD7">
        <w:rPr>
          <w:rFonts w:ascii="Times New Roman" w:hAnsi="Times New Roman" w:cs="Times New Roman"/>
          <w:sz w:val="24"/>
          <w:szCs w:val="24"/>
        </w:rPr>
        <w:t xml:space="preserve"> говорили о том беспрепятственно, это расходилось на ветер, ибо ум, как порох, опасен только сжатый. Но с 1817 г. все переменилось. Люди, видевшие худое или желавшие лучшего, от множества шпионов принуждены были разговаривать скрытно, — и вот начало тайных обществ. &lt;...&gt; Предпочтение немецких фамилий перед русскими обижало народную гордость. Тогда-то стали говорить военные: «Для того ль освободили мы Европу, чтобы наложить цепи на себя? для того ль дали конституцию Франции, чтобы не сметь говорить о ней, и купили кровью первенство между народами, чтобы нас унижали дома?»...</w:t>
      </w:r>
    </w:p>
    <w:p w:rsidR="006838A2" w:rsidRPr="006838A2" w:rsidRDefault="006838A2" w:rsidP="006838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A0D" w:rsidRPr="006838A2" w:rsidRDefault="00191A0D" w:rsidP="006838A2">
      <w:pPr>
        <w:rPr>
          <w:rFonts w:ascii="Times New Roman" w:hAnsi="Times New Roman" w:cs="Times New Roman"/>
          <w:b/>
          <w:sz w:val="28"/>
          <w:szCs w:val="28"/>
        </w:rPr>
      </w:pPr>
    </w:p>
    <w:sectPr w:rsidR="00191A0D" w:rsidRPr="0068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8A2"/>
    <w:rsid w:val="00191A0D"/>
    <w:rsid w:val="0068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8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838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68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2812</Words>
  <Characters>16033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2020-05-31T13:23:00Z</dcterms:created>
  <dcterms:modified xsi:type="dcterms:W3CDTF">2020-05-31T13:31:00Z</dcterms:modified>
</cp:coreProperties>
</file>