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E0" w:rsidRDefault="005B5DE0" w:rsidP="005B5D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5B5DE0" w:rsidRPr="00454D50" w:rsidRDefault="005B5DE0" w:rsidP="005B5D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5DE0" w:rsidRDefault="005B5DE0" w:rsidP="005B5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86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КОНТРОЛЬНЫЕ ЗАДАНИЯ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дисциплине</w:t>
      </w:r>
    </w:p>
    <w:p w:rsidR="005B5DE0" w:rsidRPr="00386248" w:rsidRDefault="005B5DE0" w:rsidP="005B5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«ФИЗИЧЕСКАЯ КУЛЬТУРА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5B5DE0" w:rsidRDefault="005B5DE0" w:rsidP="005B5DE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 22, 23, 27</w:t>
      </w:r>
    </w:p>
    <w:p w:rsidR="005B5DE0" w:rsidRPr="00454D50" w:rsidRDefault="005B5DE0" w:rsidP="005B5DE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Стоша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0C1808">
        <w:rPr>
          <w:rFonts w:ascii="Times New Roman" w:eastAsia="Calibri" w:hAnsi="Times New Roman" w:cs="Times New Roman"/>
          <w:sz w:val="28"/>
          <w:szCs w:val="32"/>
        </w:rPr>
        <w:t>А.</w:t>
      </w:r>
      <w:r>
        <w:rPr>
          <w:rFonts w:ascii="Times New Roman" w:eastAsia="Calibri" w:hAnsi="Times New Roman" w:cs="Times New Roman"/>
          <w:sz w:val="28"/>
          <w:szCs w:val="32"/>
        </w:rPr>
        <w:t>В.)</w:t>
      </w:r>
    </w:p>
    <w:p w:rsidR="005B5DE0" w:rsidRDefault="005B5DE0" w:rsidP="005B5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DE0" w:rsidRPr="00386248" w:rsidRDefault="005B5DE0" w:rsidP="005B5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2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один из ответов</w:t>
      </w:r>
    </w:p>
    <w:p w:rsidR="005B5DE0" w:rsidRDefault="005B5DE0" w:rsidP="005B5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476" w:rsidRPr="005A2476" w:rsidRDefault="005A2476" w:rsidP="005A24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звучит девиз Олимпийских игр?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«Быстрее, выше, сильнее»;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б) «Будь всегда первым»;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в) «Спорт, здоровье, радость».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2.К основным физическим качествам относятся…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а) рост, вес, объём бицепсов;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бег, прыжки, метания;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сила, быстрота, выносливость, гибкость, ловкость.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Физические качества развиваются…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целенаправленно</w:t>
      </w: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б) сами по себе;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обучении технике упражнений.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мы понимаем под выражением «закаливание организма»?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а) укрепление здоровья посредством купания в проруби;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сочетание солнечных и воздушных ванн с подвижными играми;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постепенное повышение устойчивости организма человека к воздействию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неблагоприятных факторов внешней среды</w:t>
      </w: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такое осанка?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силуэт человека;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привычная поза человека в вертикальном положении;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в) искусственно созданная поза человека напряжением мышц.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Главной причиной нарушения осанки является…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привычка к определённым позам;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слабость мышц;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в) ношение сумки, портфеля на одном плече.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Чему способствует утренняя гигиеническая гимнастика?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переходу от пассивного состояния </w:t>
      </w:r>
      <w:proofErr w:type="gramStart"/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активному;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б) снижению показателей физического развития;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в) быстрому утомлению организма, усталости.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Длина дистанции марафонского бега равна…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а) 32 км 180 м;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б) 40 км 190 м;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в) </w:t>
      </w: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42 км 195 м.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A2476" w:rsidRPr="005A2476" w:rsidRDefault="005A2476" w:rsidP="005A247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Какая из дистанций считается спринтерской?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а) 800 м;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б) 1500 м;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100 м.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выходе бегуна с низкого старта ошибкой является…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сильное выталкивание ногами;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разноимённая работа рук;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быстрое выпрямление туловища.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Наиболее эффективным упражнением развития выносливости служит…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бег на короткие дистанции;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бег на средние дистанции;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бег на длинные дистанции.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Повторное</w:t>
      </w:r>
      <w:proofErr w:type="gramEnd"/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пробегание</w:t>
      </w:r>
      <w:proofErr w:type="spellEnd"/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отрезков 20-50 м с максимальной скоростью применяется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развития…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а) выносливости;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б</w:t>
      </w: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быстроты;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в) координации движений.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наказывается бегун, допустивший второй фальстарт в беге на 100м?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снимается с соревнований;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предупреждается;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в) ставится на 1 м позади всех стартующих.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при метании мяча метатель переходит контрольную линию, то ему…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разрешается дополнительный бросок;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попытка и результат засчитываются;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попытка засчитывается, а результат – нет.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разминки перед соревнованиями (или перед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нагрузкой в</w:t>
      </w: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тренировке) чаще всего приводит </w:t>
      </w:r>
      <w:proofErr w:type="gramStart"/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экономии сил;</w:t>
      </w:r>
    </w:p>
    <w:p w:rsid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улучшению спортивного 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травмам.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Акробатические упражнения в первую очередь совершенствуют функцию…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б) дыхательной системы;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вестибулярного аппарата</w:t>
      </w: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Определите ошибку при выполнении кувырка вперёд в группировке.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а) энергичное отталкивание ногами;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опора головой о мат;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прижимание к груди согнутых ног;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г) круглая спина.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2476" w:rsidRPr="005A2476" w:rsidRDefault="005A2476" w:rsidP="005A247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действие, которое не является ошибкой при выполнении кувырка назад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5A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группировке.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перенос массы тела на руки, поставленные около плеч;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раннее разгибание ног;</w:t>
      </w:r>
    </w:p>
    <w:p w:rsidR="005A2476" w:rsidRPr="005A2476" w:rsidRDefault="005A2476" w:rsidP="005A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опора кулаками о мат.</w:t>
      </w:r>
    </w:p>
    <w:p w:rsidR="005A2476" w:rsidRPr="005A2476" w:rsidRDefault="005A2476" w:rsidP="005A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799" w:rsidRDefault="0024479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Как правильно организовать занятие, чтобы избежать травмы при самостоятельных занятиях физическими упражнениями?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найти подходящее  место и  напарника;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учитывать  точность, направление, амплитуду того или  иного движения;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в) проверить  инвентарь,  соответствие  одежды, учитывать  уровень  физической и  технической  подготовки, места и время  проведения  занятий;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г) ознакомится с инструкцией по технике безопасности.</w:t>
      </w:r>
    </w:p>
    <w:p w:rsidR="00244799" w:rsidRDefault="002447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Под общей физической подготовкой (ОФП) понимают тренировочный процесс, направленный: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а) на формирование правильной осанки;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на гармоническое развитие человека;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в) на всестороннее развитие физических качеств;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г) на достижение высоких спортивных результатов.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Недостаток витаминов в организме человека называется: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а) авитаминоз; б) гиповитаминоз; в) гипервитаминоз; г) бактериоз.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Какие упражнения неэффективны  при формировании телосложения: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упражнения, способствующие  увеличению  мышечной массы;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упражнения, способствующие  снижению  веса тела;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в) упражнения, объединенные в  форме круговой  тренировки;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г) упражнения, способствующие  повышению быстроты  движений.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Утренняя гимнастика – это: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а) важный элемент двигательного режима, где сосредоточен комплекс физических упражнений;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важный элемент двигательного режима и метод быстрого просыпания;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в) важный элемент двигательного режима и один из методов похудания;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г) важный элемент двигательного режима, где сосредоточен комплекс гигиенических процедур.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К основным физическим качествам относятся: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скорость реакции, координационные способности, мышечное напряжение;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выносливость, сила, ловкость, быстрота, гибкость;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в) бег, прыжки, метания, ходьба;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г) рост, вес, становая сила, объем бицепсов.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Укажите вид спорта, который обеспечивает наибольший эффект в развитии гибкости: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а) тяжелая атлетика; б) современное пятиборье; в) гимнастика; г) плавание.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44799" w:rsidRDefault="0024479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. Какое двигательное действие следует выбрать при оценке уровня силовых возможностей?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подтягивание в висе;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прыжки со скакалкой;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в) длительный бег до 25-30 мин;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г) челночный бег.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Результатом выполнения силовых упражнений с большим отягощением является: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увеличение объема мышц;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быстрый рост абсолютной силы;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в) укрепление опорно-двигательного аппарата;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г) прирост энергии.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0.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Способность противостоять физическому утомлению в процессе мышечной деятельности называется: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тренированностью; в) функциональной устойчивостью организма;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выносливостью; г) упорством.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Разучивание сложного двигательного действия следует начинать с освоения: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а) исходного положения; в) основ техники;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подготовительных упражнений; г) подводящих упражнений;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Упражнения, где сочетаются быстрота и сила, называются: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</w:t>
      </w:r>
      <w:proofErr w:type="spellStart"/>
      <w:r w:rsidRPr="00244799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244799">
        <w:rPr>
          <w:rFonts w:ascii="Times New Roman" w:hAnsi="Times New Roman" w:cs="Times New Roman"/>
          <w:color w:val="000000"/>
          <w:sz w:val="24"/>
          <w:szCs w:val="24"/>
        </w:rPr>
        <w:t>; в) собственно-силовые;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скоростно-силовые; г) групповые.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Практическая часть.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4799" w:rsidRDefault="0024479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акое количество игровых зон на волейбольной площадке?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5; б) 6; в) 12; г) 4.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34.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Размеры волейбольной площадки составляют?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24х12; б) 9х12; в) 16х9; г) 18х9.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35.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Какой подачи не существует в волейболе?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подача сверху двумя руками; в) силовая подача;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нижняя боковая подача; г) верхняя прямая подача.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36.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Что из нижеперечисленного не будет считаться ошибкой при подаче мяча в волейболе?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касание мяча сетки;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подача мяча без свистка;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в) заступ, подающего игрока, за лицевую линию при выполнении подачи;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г) все выше перечисленное.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Какую геометрическую фигуру напоминает расположение больших и указательных пальцев кистей рук при приеме мяча сверху?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а) ромб; б) треугольник; в) квадрат; г) круг.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38.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При каком счете 5 партия в волейболе считается завершенной?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а) 16:18; б) 15:16; в) 23:25; г) 26:28.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Сколько игроков от одной команды может находиться на площадке во время игры в баскетбол?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4; б) 5; в) 6. г) 10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0.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Сколько шагов можно сделать с мячом в руках с места? (баскетбол)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1; б) 0; в) не ограничено; г) 2.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Ведение в баскетболе выполняется?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только левой рукой; б) только правой рукой;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в) одновременно двумя руками; г) поочередно двумя руками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35D16" w:rsidRPr="00244799" w:rsidRDefault="0024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Поворот на месте не будет считаться пробежкой, если: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опорная нога не была оторвана от пола;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опорная нога была оторвана от пола;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в) если во время поворота, осуществлялось ведение;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г) не важно, отрывалась ли опорная нога.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Одно очко в баскетболе засчитывается при удачном выполнении броска: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с трех очковой линии;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из-под кольца;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в) со штрафной линии во время игры;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г) после удачно выполненного штрафного броска.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Что называется зоной нападения? (баскетбол)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половина поля под кольцом соперника;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половина поля под своим кольцом;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в) центральная часть поля;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г) место за пределами площадки у судейского столика.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Что из ниже перечисленного не относится к упражнениям легкой атлетики: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бег; б) лазание; в) прыжки; г) метания.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46.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Кросс - это: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бег с ускорением;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бег по искусственной дорожке стадиона;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в) бег по пересеченной местности;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г) бег по залу более 6 – </w:t>
      </w:r>
      <w:proofErr w:type="spellStart"/>
      <w:r w:rsidRPr="00244799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47.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Наиболее выгодным в легкой атлетике считается начало бега из положения: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«низкого старта»; в) «высокого старта»;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«</w:t>
      </w:r>
      <w:proofErr w:type="spellStart"/>
      <w:r w:rsidRPr="00244799">
        <w:rPr>
          <w:rFonts w:ascii="Times New Roman" w:hAnsi="Times New Roman" w:cs="Times New Roman"/>
          <w:color w:val="000000"/>
          <w:sz w:val="24"/>
          <w:szCs w:val="24"/>
        </w:rPr>
        <w:t>полунизкого</w:t>
      </w:r>
      <w:proofErr w:type="spellEnd"/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 старта»; г) «упор присев».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48. </w:t>
      </w:r>
      <w:r w:rsidRPr="00244799">
        <w:rPr>
          <w:rFonts w:ascii="Times New Roman" w:hAnsi="Times New Roman" w:cs="Times New Roman"/>
          <w:b/>
          <w:color w:val="000000"/>
          <w:sz w:val="24"/>
          <w:szCs w:val="24"/>
        </w:rPr>
        <w:t>Старт в беге в лёгкой атлетике начинают с команды: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а) «На старт!»; б) «Марш!»; в) «Вперед!»; г) «Хоп!».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072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94072F">
        <w:rPr>
          <w:rFonts w:ascii="Times New Roman" w:hAnsi="Times New Roman" w:cs="Times New Roman"/>
          <w:b/>
          <w:color w:val="000000"/>
          <w:sz w:val="24"/>
          <w:szCs w:val="24"/>
        </w:rPr>
        <w:t>В беге на длинные дистанции в лёгкой атлетике основным физическим качеством, определяющим успех, является</w:t>
      </w:r>
      <w:r w:rsidRPr="0094072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быстрота; б) сила; в) выносливость; г) ловкость.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072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 xml:space="preserve">0. </w:t>
      </w:r>
      <w:r w:rsidRPr="0094072F">
        <w:rPr>
          <w:rFonts w:ascii="Times New Roman" w:hAnsi="Times New Roman" w:cs="Times New Roman"/>
          <w:b/>
          <w:color w:val="000000"/>
          <w:sz w:val="24"/>
          <w:szCs w:val="24"/>
        </w:rPr>
        <w:t>На дальность полёта спортивных снарядов при метании в лёгкой атлетике не влияет</w:t>
      </w:r>
      <w:r w:rsidRPr="0094072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t>а) начальная скорость вылета снаряда;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б) температура воздуха при метании;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в) высота точки, в которой снаряд покидает руку метателя;</w:t>
      </w:r>
      <w:r w:rsidRPr="00244799">
        <w:rPr>
          <w:rFonts w:ascii="Times New Roman" w:hAnsi="Times New Roman" w:cs="Times New Roman"/>
          <w:color w:val="000000"/>
          <w:sz w:val="24"/>
          <w:szCs w:val="24"/>
        </w:rPr>
        <w:br/>
        <w:t>г) угол вылета снаряда.</w:t>
      </w:r>
    </w:p>
    <w:p w:rsidR="00244799" w:rsidRPr="00244799" w:rsidRDefault="00244799">
      <w:pPr>
        <w:rPr>
          <w:rFonts w:ascii="Times New Roman" w:hAnsi="Times New Roman" w:cs="Times New Roman"/>
          <w:sz w:val="24"/>
          <w:szCs w:val="24"/>
        </w:rPr>
      </w:pPr>
    </w:p>
    <w:sectPr w:rsidR="00244799" w:rsidRPr="00244799" w:rsidSect="0072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8F"/>
    <w:multiLevelType w:val="multilevel"/>
    <w:tmpl w:val="F02A11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C1802"/>
    <w:multiLevelType w:val="multilevel"/>
    <w:tmpl w:val="6924E2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037A3"/>
    <w:multiLevelType w:val="multilevel"/>
    <w:tmpl w:val="4ECC54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A1761"/>
    <w:multiLevelType w:val="multilevel"/>
    <w:tmpl w:val="28A6B6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C1C08"/>
    <w:multiLevelType w:val="multilevel"/>
    <w:tmpl w:val="207C95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71B9A"/>
    <w:multiLevelType w:val="multilevel"/>
    <w:tmpl w:val="1700AB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B7C1B"/>
    <w:multiLevelType w:val="multilevel"/>
    <w:tmpl w:val="E892E3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F034B"/>
    <w:multiLevelType w:val="multilevel"/>
    <w:tmpl w:val="E7FC6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27D46"/>
    <w:multiLevelType w:val="multilevel"/>
    <w:tmpl w:val="89F8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E2ED3"/>
    <w:multiLevelType w:val="multilevel"/>
    <w:tmpl w:val="13C0FB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D4192"/>
    <w:multiLevelType w:val="multilevel"/>
    <w:tmpl w:val="73F4DD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D0F2A"/>
    <w:multiLevelType w:val="multilevel"/>
    <w:tmpl w:val="01543C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16B16"/>
    <w:multiLevelType w:val="multilevel"/>
    <w:tmpl w:val="F87AF0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6514D"/>
    <w:multiLevelType w:val="multilevel"/>
    <w:tmpl w:val="6FF460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81143"/>
    <w:multiLevelType w:val="multilevel"/>
    <w:tmpl w:val="F1063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A488F"/>
    <w:multiLevelType w:val="multilevel"/>
    <w:tmpl w:val="AA0AD8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E73F72"/>
    <w:multiLevelType w:val="multilevel"/>
    <w:tmpl w:val="815E8D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5A2476"/>
    <w:rsid w:val="00244799"/>
    <w:rsid w:val="005A2476"/>
    <w:rsid w:val="005B5DE0"/>
    <w:rsid w:val="007271EF"/>
    <w:rsid w:val="00835D16"/>
    <w:rsid w:val="0094072F"/>
    <w:rsid w:val="00D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2020-05-11T18:02:00Z</dcterms:created>
  <dcterms:modified xsi:type="dcterms:W3CDTF">2020-05-11T18:42:00Z</dcterms:modified>
</cp:coreProperties>
</file>