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0F" w:rsidRDefault="00F73BEE" w:rsidP="00F73B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</w:rPr>
      </w:pPr>
      <w:r>
        <w:rPr>
          <w:rFonts w:ascii="Times New Roman" w:eastAsia="Times New Roman" w:hAnsi="Times New Roman" w:cs="Times New Roman"/>
          <w:color w:val="3C3C3C"/>
          <w:sz w:val="41"/>
          <w:szCs w:val="41"/>
        </w:rPr>
        <w:t>Изучить лекции, составить конспект.</w:t>
      </w:r>
    </w:p>
    <w:p w:rsidR="00F73BEE" w:rsidRDefault="00F73BEE" w:rsidP="00F73B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</w:rPr>
      </w:pPr>
      <w:r>
        <w:rPr>
          <w:rFonts w:ascii="Times New Roman" w:eastAsia="Times New Roman" w:hAnsi="Times New Roman" w:cs="Times New Roman"/>
          <w:color w:val="3C3C3C"/>
          <w:sz w:val="41"/>
          <w:szCs w:val="41"/>
        </w:rPr>
        <w:t>Задания для 31 группы.</w:t>
      </w:r>
    </w:p>
    <w:p w:rsidR="00F73BEE" w:rsidRDefault="00F73BEE" w:rsidP="00F73B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</w:rPr>
      </w:pPr>
    </w:p>
    <w:p w:rsidR="00F73BEE" w:rsidRDefault="00F73BEE" w:rsidP="00F73B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</w:rPr>
      </w:pPr>
    </w:p>
    <w:p w:rsidR="00B9340F" w:rsidRPr="006A377B" w:rsidRDefault="00B9340F" w:rsidP="00B934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</w:rPr>
      </w:pPr>
      <w:r w:rsidRPr="006A377B">
        <w:rPr>
          <w:rFonts w:ascii="Times New Roman" w:eastAsia="Times New Roman" w:hAnsi="Times New Roman" w:cs="Times New Roman"/>
          <w:color w:val="3C3C3C"/>
          <w:sz w:val="41"/>
          <w:szCs w:val="41"/>
        </w:rPr>
        <w:t>МЕТОДИКА</w:t>
      </w:r>
      <w:r w:rsidRPr="006A377B">
        <w:rPr>
          <w:rFonts w:ascii="Times New Roman" w:eastAsia="Times New Roman" w:hAnsi="Times New Roman" w:cs="Times New Roman"/>
          <w:color w:val="3C3C3C"/>
          <w:sz w:val="41"/>
          <w:szCs w:val="41"/>
        </w:rPr>
        <w:br/>
        <w:t>ОЦЕНКИ И РАСЧЕТА НОРМАТИВОВ СОЦИАЛЬНО-ЭКОНОМИЧЕСКОГО УЩЕРБА</w:t>
      </w:r>
      <w:r w:rsidRPr="006A377B">
        <w:rPr>
          <w:rFonts w:ascii="Times New Roman" w:eastAsia="Times New Roman" w:hAnsi="Times New Roman" w:cs="Times New Roman"/>
          <w:color w:val="3C3C3C"/>
          <w:sz w:val="41"/>
          <w:szCs w:val="41"/>
        </w:rPr>
        <w:br/>
        <w:t>ОТ ДОРОЖНО-ТРАНСПОРТНЫХ ПРОИСШЕСТВИЙ</w:t>
      </w:r>
    </w:p>
    <w:p w:rsidR="006A377B" w:rsidRPr="006A377B" w:rsidRDefault="006A377B" w:rsidP="006A37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</w:rPr>
      </w:pPr>
      <w:r w:rsidRPr="006A377B">
        <w:rPr>
          <w:rFonts w:ascii="Times New Roman" w:eastAsia="Times New Roman" w:hAnsi="Times New Roman" w:cs="Times New Roman"/>
          <w:color w:val="3C3C3C"/>
          <w:sz w:val="41"/>
          <w:szCs w:val="41"/>
        </w:rPr>
        <w:br/>
        <w:t>ВВЕДЕНИЕ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A377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Дорожно-транспортные происшествия (ДТП), вызывающие гибель и ранения людей, потери материальных ценностей, приносят значительный социально-экономический ущерб. По оценкам зарубежных специалистов эти потери могут составлять до 5% валового внутреннего продукта государства.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Экономическая оценка ущерба от ДТП необходима для принятия управленческих решений в сфере безопасности дорожного движения. Знание размеров ущерба дает возможность объективно оценивать масштабы и значимость проблемы дорожно-транспортной аварийности, определять объемы финансовых, материальных ресурсов, которые необходимо и целесообразно направлять на ее решение, оценивать эффективность различных мероприятий и целевых программ, направленных на сокращение аварийности. Оценка стоимости потерь от ДТП и доведение этой информации до населения имеют мощный социально-психологический эффект: эта информация предупреждает людей об угрозе их жизни и здоровью, способствует осознанию ими значения мероприятий и формированию общественной поддержки для их внедрения.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Отечественные методики учета потерь народного хозяйства от ДТП (ВСН 3-69, </w:t>
      </w:r>
      <w:hyperlink r:id="rId5" w:history="1">
        <w:r w:rsidRPr="00B9340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ВСН 3-81</w:t>
        </w:r>
      </w:hyperlink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) были основаны на принципах плановой экономики и соответствующих закономерностях роста национального дохода. Поэтому заложенные в них закономерности и способы расчета требуют корректировки, соответствующей современным экономическим отношениям.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В условиях рыночной экономики не может быть рассчитан и установлен норматив ущерба от гибели или ранения человека в абсолютном исчислении, который может быть использован в течение длительного периода. Данная методика 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позволяет произвести точный растет</w:t>
      </w:r>
      <w:proofErr w:type="gramEnd"/>
      <w:r w:rsidR="00B9340F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стоимостной оценки ущерба на каждый конкретный год. Это связано с тем, что эта оценка зависит от величины валового внутреннего продукта (ВВП), как основного показателя экономического потенциала страны. В практической деятельности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целесообразно использовать упрощенный метод расчета стоимостных оценок ущерба (нормативов) от гибели или ранения человека, принимая за основу точные стоимостные оценки, приведенные в раздел</w:t>
      </w:r>
      <w:r w:rsidR="00B9340F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е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2.9.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Методика разработана в рамках реализации федеральной целевой программы "Повышение безопасности дорожного движения в России". Она может быть использована для оценки эффективности мероприятий, при расчете денежного выражения потерь общества в результате гибели или ранения людей в дорожно-транспортных происшествиях.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РАЗДЕЛ 1. ОБЩИЕ ПОЛОЖЕНИЯ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Величина социально-экономического ущерба в результате дорожно-транспортного происшествия (далее - ущерб) включает в себя несколько составляющих: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ущерб в результате гибели и ранения людей;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ущерб в результате повреждения транспортных средств;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ущерб в результате порчи груза;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ущерб в результате повреждения дороги.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Ущерб в результате гибели и ранения людей составляет самую значительную часть ущерба от ДТП и включает в себя следующие социально-экономические параметры: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экономические потери из-за выбытия человека из сферы производства;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социально-экономические потери государства при выплате пенсий по инвалидности и по случаю потери кормильца, а также при оплате лечения в больницах и временной нетрудоспособности;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социально-экономические потери из-за гибели детей.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Величина ущерба от ДТП оценивается на основе расчета прямых и косвенных народно-хозяйственных потерь.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прямым (непосредственным) относятся потери владельцев подвижного состава автомобильного транспорта, службы по эксплуатации дорог и ликвидации последствий ДТП и грузоотправителей, затраты ГИБДД и юридических органов на расследование дорожно-транспортных происшествий, медицинских учреждений на лечение потерпевших, предприятий, сотрудники которых стали жертвами аварий (оплата бюллетеней, выдача пособий), затраты государственных органов социального обеспечения (пенсии) и страховые выплаты.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  <w:t>К косвенным относятся потери народного хозяйства вследствие временного или полного выбытия человека из сферы материального производства, нарушения производственных связей и моральные потери.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Полная оценка ущерба от гибели и ранения людей включает элементы как прямых, так и косвенных потерь.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Для оценки потерь из-за выбытия человека из сферы материального производства используется метод общих доходов. Основой этого метода является выражение в денежной форме экономической пользы, которую общество получит благодаря тому, что предотвратит гибель человека в ДТП. При таком подходе собственное потребление человека рассматривается как составная часть государственной прибыли, полученной от производственной и социально-экономической деятельности отдельных граждан.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РАЗДЕЛ 2. РАСЧЕТ ВЕЛИЧИНЫ УЩЕРБА ОТ ДТП В РЕЗУЛЬТАТЕ ГИБЕЛИ ИЛИ РАНЕНИЯ ЛЮДЕЙ</w:t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2.1. СОСТАВЛЯЮЩИЕ УЩЕРБА В РЕЗУЛЬТАТЕ ГИБЕЛИ И РАНЕНИЯ ЛЮДЕЙ</w:t>
      </w:r>
    </w:p>
    <w:p w:rsidR="006A377B" w:rsidRPr="00B9340F" w:rsidRDefault="00B9340F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Общий ущерб 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от дорожно-транспортных происшествий с пострадавшими определяется по формуле: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514600" cy="238125"/>
            <wp:effectExtent l="19050" t="0" r="0" b="0"/>
            <wp:docPr id="2" name="Рисунок 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 (1)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-03112199-0502-00 Методика оценки и расчета нормативов социально-экономического ущерба от дорожно-транспортных происшествий" style="width:18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потери, связанные с гибелью людей, имевших семью;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26" type="#_x0000_t75" alt="Р-03112199-0502-00 Методика оценки и расчета нормативов социально-экономического ущерба от дорожно-транспортных происшествий" style="width:18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потери, связанные с гибелью людей без семьи;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27" type="#_x0000_t75" alt="Р-03112199-0502-00 Методика оценки и расчета нормативов социально-экономического ущерба от дорожно-транспортных происшествий" style="width:27.7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потери, связанные с получением пострадавшими инвалидности, лишившей полностью их трудоспособности;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28" type="#_x0000_t75" alt="Р-03112199-0502-00 Методика оценки и расчета нормативов социально-экономического ущерба от дорожно-транспортных происшествий" style="width:23.2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потери, связанные с получением пострадавшими инвалидности, частично лишившей их трудоспособности;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29" type="#_x0000_t75" alt="Р-03112199-0502-00 Методика оценки и расчета нормативов социально-экономического ущерба от дорожно-транспортных происшествий" style="width:18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потери, связанные с временной нетрудоспособностью;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0" type="#_x0000_t75" alt="Р-03112199-0502-00 Методика оценки и расчета нормативов социально-экономического ущерба от дорожно-транспортных происшествий" style="width:18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потери, связанные с гибелью детей.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Потери, связанные 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 гибелью людей, имевших семью и без семьи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вычисляются по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формулам: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885825" cy="228600"/>
            <wp:effectExtent l="19050" t="0" r="9525" b="0"/>
            <wp:docPr id="11" name="Рисунок 11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14400" cy="228600"/>
            <wp:effectExtent l="19050" t="0" r="0" b="0"/>
            <wp:docPr id="12" name="Рисунок 1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(2)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52500" cy="228600"/>
            <wp:effectExtent l="19050" t="0" r="0" b="0"/>
            <wp:docPr id="13" name="Рисунок 13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погибших, имевших семью;</w:t>
      </w:r>
    </w:p>
    <w:p w:rsidR="006A377B" w:rsidRPr="00B9340F" w:rsidRDefault="0098526D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1" type="#_x0000_t75" alt="Р-03112199-0502-00 Методика оценки и расчета нормативов социально-экономического ущерба от дорожно-транспортных происшествий" style="width:20.25pt;height:18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удельный вес людей из числа погибших, имевших семью;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52500" cy="228600"/>
            <wp:effectExtent l="19050" t="0" r="0" b="0"/>
            <wp:docPr id="15" name="Рисунок 15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погибших без семьи;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2" type="#_x0000_t75" alt="Р-03112199-0502-00 Методика оценки и расчета нормативов социально-экономического ущерба от дорожно-транспортных происшествий" style="width:18.75pt;height:17.2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общее число погибших в ДТП;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3" type="#_x0000_t75" alt="Р-03112199-0502-00 Методика оценки и расчета нормативов социально-экономического ущерба от дорожно-транспортных происшествий" style="width:17.25pt;height:12.7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стоимостная оценка ущерба от гибели человека, имевшего семью;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4" type="#_x0000_t75" alt="Р-03112199-0502-00 Методика оценки и расчета нормативов социально-экономического ущерба от дорожно-транспортных происшествий" style="width:18pt;height:12.7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стоимостная оценка ущерба от гибели человека, не имевшего семью;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Потери, связанные с получением инвалидности, в результате ко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торой пострадавшие не работают  и работают 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устанавливаются по формуле: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152525" cy="238125"/>
            <wp:effectExtent l="19050" t="0" r="9525" b="0"/>
            <wp:docPr id="21" name="Рисунок 21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028700" cy="238125"/>
            <wp:effectExtent l="19050" t="0" r="0" b="0"/>
            <wp:docPr id="22" name="Рисунок 2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(3); (4)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133475" cy="238125"/>
            <wp:effectExtent l="19050" t="0" r="9525" b="0"/>
            <wp:docPr id="23" name="Рисунок 23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инвалидов, которые получают пенсию;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019175" cy="238125"/>
            <wp:effectExtent l="19050" t="0" r="9525" b="0"/>
            <wp:docPr id="24" name="Рисунок 2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инвалидов, которые получают пенсию и одновременно работают;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5" type="#_x0000_t75" alt="Р-03112199-0502-00 Методика оценки и расчета нормативов социально-экономического ущерба от дорожно-транспортных происшествий" style="width:20.2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удельный вес инвалидов, которые получают пенсию и одновременно работают;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62025" cy="238125"/>
            <wp:effectExtent l="19050" t="0" r="9525" b="0"/>
            <wp:docPr id="26" name="Рисунок 2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пострадавших, получивших инвалидность;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6" type="#_x0000_t75" alt="Р-03112199-0502-00 Методика оценки и расчета нормативов социально-экономического ущерба от дорожно-транспортных происшествий" style="width:20.25pt;height:17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удельный вес пострадавших, получивших инвалидность;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52500" cy="238125"/>
            <wp:effectExtent l="19050" t="0" r="0" b="0"/>
            <wp:docPr id="28" name="Рисунок 28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пострадавших, получивших временную нетрудоспособность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7" type="#_x0000_t75" alt="Р-03112199-0502-00 Методика оценки и расчета нормативов социально-экономического ущерба от дорожно-транспортных происшествий" style="width:18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 - 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с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тоимостная оценка ущерба от ранения с получением инвалидности без возможности дальнейшей работы;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8" type="#_x0000_t75" alt="Р-03112199-0502-00 Методика оценки и расчета нормативов социально-экономического ущерба от дорожно-транспортных происшествий" style="width:18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стоимостная оценка ущерба от ранения с получением инвалидности и возможностью дальнейшей работы.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Потери от ранения людей, получивших временную нетрудоспособность, определяются по формуле: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lastRenderedPageBreak/>
        <w:drawing>
          <wp:inline distT="0" distB="0" distL="0" distR="0">
            <wp:extent cx="914400" cy="238125"/>
            <wp:effectExtent l="19050" t="0" r="0" b="0"/>
            <wp:docPr id="31" name="Рисунок 31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(5)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39" type="#_x0000_t75" alt="Р-03112199-0502-00 Методика оценки и расчета нормативов социально-экономического ущерба от дорожно-транспортных происшествий" style="width:18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стоимостная оценка ущерба от ранения без получения инвалидности;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0" type="#_x0000_t75" alt="Р-03112199-0502-00 Методика оценки и расчета нормативов социально-экономического ущерба от дорожно-транспортных происшествий" style="width:18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стоимостная оценка ущерба от гибели ребенка.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Потери от гибели детей определяются по формуле: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14400" cy="238125"/>
            <wp:effectExtent l="19050" t="0" r="0" b="0"/>
            <wp:docPr id="34" name="Рисунок 3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(6)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1" type="#_x0000_t75" alt="Р-03112199-0502-00 Методика оценки и расчета нормативов социально-экономического ущерба от дорожно-транспортных происшествий" style="width:18.7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погибших детей.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Расчет суммарного ущерба за 1999 год в результате гибели и ранения людей в ДТП по Москве и России приведен в Приложении 1.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2.2. СТОИМОСТНАЯ ОЦЕНКА УЩЕРБА В РЕЗУЛЬТАТЕ ГИБЕЛИ ИЛИ РАНЕНИЯ ЛЮДЕЙ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основным составляющим ущерба от ДТП с пострадавшими относятся следующие: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а) экономические потери из-за отвлечения из сферы производства людей, погибших или получивших телесные повреждения;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б) затраты на оказание пострадавшим первой медицинской помощи и лечение;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в) выплаты пенсий (инвалидам, семьям погибших);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г) оплата по временной нетрудоспособности.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 подсчете потерь в результате гибели человека определяется ожидаемая продолжительность его трудовой деятельности до пенсионного возраста и оценивается недополученный вклад в ВВП. Средний возраст погибших в ДТП определяется на основе данных государственной статистической отчетности. Для этого используется формула, отражающая удельный вес числа погибших каждой возрастной категории: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4076700" cy="228600"/>
            <wp:effectExtent l="19050" t="0" r="0" b="0"/>
            <wp:docPr id="36" name="Рисунок 3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(7)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2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средний возраст погибших данной возрастной категории;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3" type="#_x0000_t75" alt="Р-03112199-0502-00 Методика оценки и расчета нормативов социально-экономического ущерба от дорожно-транспортных происшествий" style="width:12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удельное число погибших данной возрастной категории;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4" type="#_x0000_t75" alt="Р-03112199-0502-00 Методика оценки и расчета нормативов социально-экономического ущерба от дорожно-транспортных происшествий" style="width:12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средний возраст погибших в ДТП.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  <w:t>Результаты расчетов показывают, что средний возраст погибших в ДТП составляет 39,5 лет. Данная величина должна постоянно уточняться при проведении ежегодных расчетов стоимостной оценки ущерба от гибели человека.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Согласно существующему законодательству пенсионный возраст для мужчин - 60 лет, женщин - 55 лет. Ожидаемое количество лет, которое не дорабатывают до пенсионного возраста: у мужчин - 20,5 лет, у женщин - 15,5 лет, что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составляет в среднем 18,5 лет.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Потери в рабочих днях, если человек не работает в течение одного года, составляют 262 рабочих дня.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2.2.1. ОЦЕНКА ВЕЛИЧИНЫ НЕДОПОЛУЧЕННОГО ВАЛОВОГО ВНУТРЕННЕГО ПРОДУКТА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Для стоимостной оценки ущерба общества в результате гибели и ранения человека методом общих доходов определяется величина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5" type="#_x0000_t75" alt="Р-03112199-0502-00 Методика оценки и расчета нормативов социально-экономического ущерба от дорожно-транспортных происшествий" style="width:14.25pt;height:15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недопроизведенный им валовый внутренний продукт (ВВП). Эта величина рассчитывается как частное от деления суммы факт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ического конечного потребления 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населения и государственных учреждений (за вычетом социальных трансфертов в натурально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й форме) и валового накопления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за год, на который ведется расчет, на среднегодовую численность населения, занято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го в экономике.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019175" cy="447675"/>
            <wp:effectExtent l="19050" t="0" r="9525" b="0"/>
            <wp:docPr id="45" name="Рисунок 45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 (8)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 расчете стоимостных оценок ущерба от гибели или ранения человека за базу принимается прогноз Минэкономики России о росте ВВП на 5% в 2000 году по отношению к 1999 году в сопоставимых ценах, а также оценка Минэкономики России индекса-дефлятора ВВП: 1999/1998 - 153% и 2000/1999 - 121% в текущих ценах. Доходы, которые могли бы быть получены в будущем, если бы человек не погиб и работал, приводятся к настоящему времени методом дисконтирования.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2.2.2. ОЦЕНКА ПОТЕРЬ, СВЯЗАННЫХ С ВЫПЛАТОЙ ПОСОБИЙ СЕМЬЯМ В СЛУЧАЕ ГИБЕЛИ КОРМИЛЬЦА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Составляющими величины пособий по случаю потери кормильца являются: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пособия детям и подросткам до 16 лет;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пособия другим членам семьи, находящимся на иждивении.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2.2.3. ОЦЕНКА ПОТЕРЬ ПРИ ПОЛУЧЕНИИ ТЕЛЕСНЫХ ПОВРЕЖДЕНИЙ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 оценке потерь учитываются две группы пострадавших: получившие инвалидность и временную нетрудоспособность, т.к. эти данные отражаются в официальных документах (отделов социального обеспечения, суда и т.д.):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  <w:t>- при получении инвалидности учитывается: стоимость нахождения в больнице, оплата по временной нетрудоспособности, выплата пенсии по инвалидности, потери доходов обществом;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при временной нетрудоспособности учитывается: стоимость нахождения в больнице, оплата по временной нетрудоспособности, потери доходов обществом.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2.2.3.1. ОЦЕНКА ПОТЕРЬ, СВЯЗАННЫХ С ПОЛУЧЕНИЕМ ИНВАЛИДНОСТИ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Средний срок инвалидности составляет 10,6 года [1]. В соответствии с </w:t>
      </w:r>
      <w:hyperlink r:id="rId21" w:history="1">
        <w:r w:rsidRPr="00B9340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Постановлением Правительства от 11 марта 1999 г. N 279 "Об утверждении Положения о расследовании и учете несчастных случаев на производстве"</w:t>
        </w:r>
      </w:hyperlink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и </w:t>
      </w:r>
      <w:hyperlink r:id="rId22" w:history="1">
        <w:r w:rsidRPr="00B9340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Приказа Минздрава России от 17 августа 1999 г. N 322 "Об утверждении Схемы определения тяжести несчастных случаев на производстве"</w:t>
        </w:r>
      </w:hyperlink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принимается разделение степени тяжести ранения в ДТП на две категории: тяжелые и легкие.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тяжелым относятся: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длительные расстройства здоровья с временной утратой трудоспособности 60 дней и выше;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стойкая утрата трудоспособности (инвалидность).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легким относятся: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расстройства здоровья с временной утратой трудоспособности продолжительностью до 60 дней.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2.2.3.2. ОЦЕНКА ПОТЕРЬ, СВЯЗАННЫХ С ВРЕМЕННОЙ НЕТРУДОСПОСОБНОСТЬЮ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 определении потерь, связанных с временной нетрудоспособностью, используются следующие данные: средняя продолжительность временной нетрудоспособности, затраты на медицинское обслуживание при стационарном лечении, потери д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оходов общества из-за временной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нетрудоспособности.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2.3. ОЦЕНКА УЩЕРБА В РЕЗУЛЬТАТЕ ГИБЕЛИ ЧЕЛОВЕКА, НЕ ИМЕВШЕГО СЕМЬЮ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52500" cy="238125"/>
            <wp:effectExtent l="19050" t="0" r="0" b="0"/>
            <wp:docPr id="46" name="Рисунок 4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(9)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6" type="#_x0000_t75" alt="Р-03112199-0502-00 Методика оценки и расчета нормативов социально-экономического ущерба от дорожно-транспортных происшествий" style="width:22.5pt;height:21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доходы, который принес бы человек, если бы работал с момента гибели до пенсии: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295525" cy="428625"/>
            <wp:effectExtent l="19050" t="0" r="9525" b="0"/>
            <wp:docPr id="48" name="Рисунок 48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(10)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7" type="#_x0000_t75" alt="Р-03112199-0502-00 Методика оценки и расчета нормативов социально-экономического ущерба от дорожно-транспортных происшествий" style="width:4.5pt;height:10.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величина индекса ВВП за рассматриваемый период (рассчитывается в долях в текущих ценах);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8" type="#_x0000_t75" alt="Р-03112199-0502-00 Методика оценки и расчета нормативов социально-экономического ущерба от дорожно-транспортных происшествий" style="width:6pt;height:7.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коэффициент дисконтирования (в долях);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49" type="#_x0000_t75" alt="Р-03112199-0502-00 Методика оценки и расчета нормативов социально-экономического ущерба от дорожно-транспортных происшествий" style="width:10.5pt;height:13.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прогноз темпа роста ВВП (рассчитывается в долях в сопоставимых ценах);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0" type="#_x0000_t75" alt="Р-03112199-0502-00 Методика оценки и расчета нормативов социально-экономического ущерба от дорожно-транспортных происшествий" style="width:14.25pt;height:1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расходы на оказание ритуальных услуг.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2.4. ОЦЕНКА УЩЕРБА В РЕЗУЛЬТАТЕ ГИБЕЛИ ЧЕЛОВЕКА, ИМЕВШЕГО СЕМЬЮ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 этом случае к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1" type="#_x0000_t75" alt="Р-03112199-0502-00 Методика оценки и расчета нормативов социально-экономического ущерба от дорожно-транспортных происшествий" style="width:18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прибавляется пособие семье по случаю потери кормильца.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038225" cy="238125"/>
            <wp:effectExtent l="19050" t="0" r="9525" b="0"/>
            <wp:docPr id="54" name="Рисунок 5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(11)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2" type="#_x0000_t75" alt="Р-03112199-0502-00 Методика оценки и расчета нормативов социально-экономического ущерба от дорожно-транспортных происшествий" style="width:29.2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сумма ожидаемых к выплате пособий по случаю потери кормильца за 12 лет.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Сумма пособий, ожидаемая к выплате, определяется как: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638425" cy="533400"/>
            <wp:effectExtent l="19050" t="0" r="9525" b="0"/>
            <wp:docPr id="56" name="Рисунок 5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* (12)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3" type="#_x0000_t75" alt="Р-03112199-0502-00 Методика оценки и расчета нормативов социально-экономического ущерба от дорожно-транспортных происшествий" style="width:24.75pt;height:13.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пособие по случаю потери кормильца (среднемесячное) в год, на который ведется расчет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4" type="#_x0000_t75" alt="Р-03112199-0502-00 Методика оценки и расчета нормативов социально-экономического ущерба от дорожно-транспортных происшествий" style="width:20.25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* - 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с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реднее количество человек в семье, получающих пособие по случаю потери кормильца.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________________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* Формула и экспликация к ней соответствуют оригиналу. - Примечание изготовителя базы данных.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B9340F" w:rsidRDefault="00B9340F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</w:p>
    <w:p w:rsidR="00B9340F" w:rsidRDefault="00B9340F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</w:p>
    <w:p w:rsidR="00B9340F" w:rsidRDefault="00B9340F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2.5. ОЦЕНКА УЩЕРБА В РЕЗУЛЬТАТЕ РАНЕНИЯ ЧЕЛОВЕКА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2.5.1. ОЦЕНКА ПОТЕРЬ, СВЯЗАННЫХ С ПОЛУЧЕНИЕМ ИНВАЛИДНОСТИ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После ранения в ДТП и получения инвалидности пострадавшему выплачивается пенсия по инвалидности в среднем в течение 10,6 лет [1].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Сумма пенсии определяется следующим образом: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247900" cy="581025"/>
            <wp:effectExtent l="19050" t="0" r="0" b="0"/>
            <wp:docPr id="59" name="Рисунок 59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(13)</w:t>
      </w:r>
    </w:p>
    <w:p w:rsidR="006A377B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5" type="#_x0000_t75" alt="Р-03112199-0502-00 Методика оценки и расчета нормативов социально-экономического ущерба от дорожно-транспортных происшествий" style="width:23.2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среднемесячная пенсия по инвалидности в год, на который ведется расчет.</w:t>
      </w:r>
    </w:p>
    <w:p w:rsidR="00B9340F" w:rsidRPr="00B9340F" w:rsidRDefault="00B9340F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2.5.2. ОЦЕНКА ПОТЕРЬ ПРИ ТЯЖЕЛОМ РАНЕНИИ ЗА ВРЕМЯ НАХОЖДЕНИЯ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br/>
        <w:t>ПОСТРАДАВШЕГО В БОЛЬНИЦЕ И ВРЕМЕННОЙ НЕТРУДОСПОСОБНОСТИ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Продолжительность нахождения пострадавшего в больнице - 120 дней, а временной нетрудоспособности - 150 дней.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Потери дохода общества при временной нетрудоспособности (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6" type="#_x0000_t75" alt="Р-03112199-0502-00 Методика оценки и расчета нормативов социально-экономического ущерба от дорожно-транспортных происшествий" style="width:19.5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):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90600" cy="228600"/>
            <wp:effectExtent l="19050" t="0" r="0" b="0"/>
            <wp:docPr id="62" name="Рисунок 6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(14)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7" type="#_x0000_t75" alt="Р-03112199-0502-00 Методика оценки и расчета нормативов социально-экономического ущерба от дорожно-транспортных происшествий" style="width:18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потери в сутки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819150" cy="171450"/>
            <wp:effectExtent l="19050" t="0" r="0" b="0"/>
            <wp:docPr id="64" name="Рисунок 6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 (15)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2.5.3. ОЦЕНКА ВЕЛИЧИНЫ НЕДОПОЛУЧЕННЫХ ДОХОДОВ ПРИ ТЯЖЕЛОМ РАНЕНИИ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Доходы, которые принес бы человек, если бы полноценно работал с момента ранения в течение 10,6 лет: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286000" cy="428625"/>
            <wp:effectExtent l="19050" t="0" r="0" b="0"/>
            <wp:docPr id="65" name="Рисунок 65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(16)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lastRenderedPageBreak/>
        <w:t>2.5.4. ОЦЕНКА УЩЕРБА В РЕЗУЛЬТАТЕ ТЯЖЕЛОГО РАНЕНИЯ ЧЕЛОВЕКА,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br/>
        <w:t>ПОЛУЧИВШЕГО ИНВАЛИДНОСТЬ И НЕ РАБОТАЮЩЕГО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181225" cy="238125"/>
            <wp:effectExtent l="19050" t="0" r="9525" b="0"/>
            <wp:docPr id="66" name="Рисунок 6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(17)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где: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8" type="#_x0000_t75" alt="Р-03112199-0502-00 Методика оценки и расчета нормативов социально-экономического ущерба от дорожно-транспортных происшествий" style="width:18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затраты на стационарное лечение;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59" type="#_x0000_t75" alt="Р-03112199-0502-00 Методика оценки и расчета нормативов социально-экономического ущерба от дорожно-транспортных происшествий" style="width:18pt;height:17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оплата временной нетрудоспособности.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2.5.5. ОЦЕНКА УЩЕРБА В РЕЗУЛЬТАТЕ ТЯЖЕЛОГО РАНЕНИЯ ЧЕЛОВЕКА,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br/>
        <w:t>ПОЛУЧИВШЕГО ИНВАЛИДНОСТЬ И РАБОТАЮЩЕГО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295525" cy="238125"/>
            <wp:effectExtent l="19050" t="0" r="9525" b="0"/>
            <wp:docPr id="69" name="Рисунок 69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(18)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2.6. ОЦЕНКА УЩЕРБА В РЕЗУЛЬТАТЕ ЛЕГКОГО РАНЕНИЯ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Средняя длительность стационарного лечения одного пострадавшего составляет 20 дней, а средняя продолжительность последующей временной нетрудоспособности пострадавшего составляет 30 дней.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Величина ущерба от легкого ранения складываются из: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затрат на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лечение в больнице (20 дней)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оплаты временной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нетрудоспособности (30 дней)</w:t>
      </w:r>
      <w:proofErr w:type="gramStart"/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потерь общества за время лечения в больнице и временной нетрудоспособности: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095375" cy="228600"/>
            <wp:effectExtent l="19050" t="0" r="9525" b="0"/>
            <wp:docPr id="72" name="Рисунок 7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(19)*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* Формула соответствует оригиналу. - Примечание изготовителя базы данных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..</w:t>
      </w:r>
      <w:proofErr w:type="gramEnd"/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Суммарные потери общества составляют: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419225" cy="228600"/>
            <wp:effectExtent l="19050" t="0" r="9525" b="0"/>
            <wp:docPr id="73" name="Рисунок 73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(20)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2.7. ОЦЕНКА УЩЕРБА В РЕЗУЛЬТАТЕ ГИБЕЛИ ДЕТЕЙ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Анализ проведенных ранее исследований [1] показал, что средний возраст гибели ребенка составляет 11 лет. Расчет ущерба для общества в результате гибели ребенка проводится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следующим образом: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Определяются затраты на обучение одного ребенка: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114425" cy="257175"/>
            <wp:effectExtent l="19050" t="0" r="9525" b="0"/>
            <wp:docPr id="74" name="Рисунок 7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(21)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60" type="#_x0000_t75" alt="Р-03112199-0502-00 Методика оценки и расчета нормативов социально-экономического ущерба от дорожно-транспортных происшествий" style="width:26.25pt;height:20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затраты на образование в году, на который ведется расчет;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61" type="#_x0000_t75" alt="Р-03112199-0502-00 Методика оценки и расчета нормативов социально-экономического ущерба от дорожно-транспортных происшествий" style="width:23.2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общее количество учащихся в расчетном году.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Определяется доля учащихся в средних специальных учебных заведениях: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171575" cy="238125"/>
            <wp:effectExtent l="19050" t="0" r="9525" b="0"/>
            <wp:docPr id="77" name="Рисунок 77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(22)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90525" cy="228600"/>
            <wp:effectExtent l="19050" t="0" r="9525" b="0"/>
            <wp:docPr id="78" name="Рисунок 78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учащихся в средних специальных учебных заведениях в расчетный год.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Определяется доля учащихся в ВУЗах в расчетном году: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171575" cy="238125"/>
            <wp:effectExtent l="19050" t="0" r="9525" b="0"/>
            <wp:docPr id="79" name="Рисунок 79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(23)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90525" cy="228600"/>
            <wp:effectExtent l="19050" t="0" r="9525" b="0"/>
            <wp:docPr id="80" name="Рисунок 80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учащихся в ВУЗах в расчетном году.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Определяются затраты общества на обучение, если бы ребенок не погиб: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затраты на обучение в школе (от 11 до 16 лет):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638300" cy="523875"/>
            <wp:effectExtent l="19050" t="0" r="0" b="0"/>
            <wp:docPr id="81" name="Рисунок 81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(24)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затраты на обучение в средних специальных и высших учебных заведениях: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267075" cy="542925"/>
            <wp:effectExtent l="19050" t="0" r="9525" b="0"/>
            <wp:docPr id="82" name="Рисунок 8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(25)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 3 и 5 - соответственно продолжительность обучения в средних специальных и высших учебных заведениях, год.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Определяется величина заработной платы родителей, необходимой для того, чтобы вырастить ребенка до трудоспособного возраста. Считается, что на ребенка идет 1/2 заработной платы одного из родителей.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Заработная плата рассчитывается следующим образом: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- заработная плата родителей, приходящаяся на детей, учащихся в школе: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009775" cy="581025"/>
            <wp:effectExtent l="19050" t="0" r="9525" b="0"/>
            <wp:docPr id="83" name="Рисунок 83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(26)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62" type="#_x0000_t75" alt="Р-03112199-0502-00 Методика оценки и расчета нормативов социально-экономического ущерба от дорожно-транспортных происшествий" style="width:15pt;height:17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среднегодовая заработная плата одного работника в расчетный год;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заработная плата родителей, приходящаяся на детей, учащихся в среднем специальном или высшем учебном заведении: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047875" cy="581025"/>
            <wp:effectExtent l="19050" t="0" r="9525" b="0"/>
            <wp:docPr id="85" name="Рисунок 85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(27)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Доходы, которые недополучены обществом от ребенка в результате его гибели, составляют: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619500" cy="819150"/>
            <wp:effectExtent l="19050" t="0" r="0" b="0"/>
            <wp:docPr id="86" name="Рисунок 8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(28)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где 0,757 - коэффициент, учитывающий долю учащихся, начинающих работать в 16 лет.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Расчеты стоимостной оценки ущерба в результате гибели ребенка приведены в Приложении 2.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2.8. СТОИМОСТНЫЕ ОЦЕНКИ (НОРМАТИВЫ) УЩЕРБА ОТ ДТП В РЕЗУЛЬТАТЕ ГИБЕЛИ ИЛИ РАНЕНИЯ ЧЕЛОВЕКА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Стоимостные оценки рассчитаны в текущих ценах каждого года и приведены в табл.1.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Таблица 1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Нормативы величины ущерба от ДТП в результате гибели или ранения человека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9"/>
        <w:gridCol w:w="1440"/>
        <w:gridCol w:w="1440"/>
        <w:gridCol w:w="1566"/>
      </w:tblGrid>
      <w:tr w:rsidR="006A377B" w:rsidRPr="00B9340F" w:rsidTr="006A377B">
        <w:trPr>
          <w:trHeight w:val="15"/>
        </w:trPr>
        <w:tc>
          <w:tcPr>
            <w:tcW w:w="5914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Стоимостная оценка ущерба, тыс. руб.</w:t>
            </w:r>
          </w:p>
        </w:tc>
      </w:tr>
      <w:tr w:rsidR="006A377B" w:rsidRPr="00B9340F" w:rsidTr="006A377B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1997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1998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1999 год</w:t>
            </w:r>
          </w:p>
        </w:tc>
      </w:tr>
      <w:tr w:rsidR="006A377B" w:rsidRPr="00B9340F" w:rsidTr="006A377B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3" type="#_x0000_t75" alt="Р-03112199-0502-00 Методика оценки и расчета нормативов социально-экономического ущерба от дорожно-транспортных происшествий" style="width:18pt;height:9.7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11,5%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4" type="#_x0000_t75" alt="Р-03112199-0502-00 Методика оценки и расчета нормативов социально-экономического ущерба от дорожно-транспортных происшествий" style="width:18pt;height:9.7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15,0%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5" type="#_x0000_t75" alt="Р-03112199-0502-00 Методика оценки и расчета нормативов социально-экономического ущерба от дорожно-транспортных происшествий" style="width:18pt;height:9.7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15,0%</w:t>
            </w:r>
          </w:p>
        </w:tc>
      </w:tr>
      <w:tr w:rsidR="006A377B" w:rsidRPr="00B9340F" w:rsidTr="006A377B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6" type="#_x0000_t75" alt="Р-03112199-0502-00 Методика оценки и расчета нормативов социально-экономического ущерба от дорожно-транспортных происшествий" style="width:17.25pt;height:12.7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185%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7" type="#_x0000_t75" alt="Р-03112199-0502-00 Методика оценки и расчета нормативов социально-экономического ущерба от дорожно-транспортных происшествий" style="width:17.25pt;height:12.7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121%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8" type="#_x0000_t75" alt="Р-03112199-0502-00 Методика оценки и расчета нормативов социально-экономического ущерба от дорожно-транспортных происшествий" style="width:17.25pt;height:12.7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153%</w:t>
            </w: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Гибель человека, имевшего семью,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69" type="#_x0000_t75" alt="Р-03112199-0502-00 Методика оценки и расчета нормативов социально-экономического ущерба от дорожно-транспортных происшествий" style="width:17.25pt;height:12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1421,9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2262</w:t>
            </w: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Гибель человека, не имевшего семьи,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70" type="#_x0000_t75" alt="Р-03112199-0502-00 Методика оценки и расчета нормативов социально-экономического ущерба от дорожно-транспортных происшествий" style="width:18pt;height:12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1340,2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1426,8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2139</w:t>
            </w: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Ранение с получением инвалидности без </w:t>
            </w: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возможности дальнейшей работы,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71" type="#_x0000_t75" alt="Р-03112199-0502-00 Методика оценки и расчета нормативов социально-экономического ущерба от дорожно-транспортных происшествий" style="width:18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692,1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745,6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1118</w:t>
            </w: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Ранение с получением инвалидности и возможностью частичной работы,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72" type="#_x0000_t75" alt="Р-03112199-0502-00 Методика оценки и расчета нормативов социально-экономического ущерба от дорожно-транспортных происшествий" style="width:18pt;height:12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398,2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430,2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645,0</w:t>
            </w: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Ранение без получения инвалидности,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73" type="#_x0000_t75" alt="Р-03112199-0502-00 Методика оценки и расчета нормативов социально-экономического ущерба от дорожно-транспортных происшествий" style="width:18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7,85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12,0</w:t>
            </w:r>
          </w:p>
        </w:tc>
      </w:tr>
      <w:tr w:rsidR="006A377B" w:rsidRPr="00B9340F" w:rsidTr="006A377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Гибель ребенка,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74" type="#_x0000_t75" alt="Р-03112199-0502-00 Методика оценки и расчета нормативов социально-экономического ущерба от дорожно-транспортных происшествий" style="width:18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1674,9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1731,9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2596</w:t>
            </w:r>
          </w:p>
        </w:tc>
      </w:tr>
    </w:tbl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 сопоставлении стоимостных оценок ущерба с соответствующими оценками в других странах нужно получить их величину в условных единицах. Для этого стоимостная оценка ущерба в рассматриваемом году переводится в текущие цены 1997 года, принятого за базовый в расчетах. Приведение производится путем умножения стоимостной оценки ущерба на индекс-дефлятор ВВП в сопоставимых ценах. Этот индекс равен 95,4% в 1998 году по отношению к 1997 году и 100% по отношению 1999 года к 1998 году. Оценка ущерба от гибели человека, имевшего семью в 1998 году равна 1509 тыс. руб. (табл.1). Для перевода в цены 1997 года необходимо эту цифру умножить на 0,954 (1509х0,954=1439,5). Для перевода в доллары США необходимо разделить полученный результат на средний курс доллара США в 1997 году (5,8).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Подробный алгоритм расчета нормативов величины ущерба от гибели или ранения человека на каждый конкретный год (в данном случае - 1998) представлен в Приложении 2. Данный алгоритм используется для проведения точных расчетов величин нормативов. Эти нормативы рассчитываются по данным Госкомстата России. Для практических приблизительных расчетов может быть использован упрощенный метод.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2.9. УПРОЩЕННЫЙ МЕТОД РАСЧЕТА СТОИМОСТНЫХ ОЦЕНОК УЩЕРБА (НОРМАТИВОВ) ОТ ДТП В РЕЗУЛЬТАТЕ ГИБЕЛИ ИЛИ РАНЕНИЯ ЧЕЛОВЕКА</w:t>
      </w:r>
    </w:p>
    <w:p w:rsidR="006A377B" w:rsidRPr="00B9340F" w:rsidRDefault="006A377B" w:rsidP="00B934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При проведении практических расчетов используется упрощенный метод для получения нормативов ущерба от гибели или ранения людей в ДТП. Исходной информацией для этих расчетов является норматив ущерба за предыдущий год и величина ВВП и численности населения, занятого в экономике. Технология проведения расчета представлена на примере получения норматива за 1999 год из норматива за 1998 год. По имеющейся информации Минэкономики России ВВП в 1999 году в России составил 4100 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млрд. руб. Находим коэффициент 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как отношение ВВП за 1999 год к ВВП за 1998 год (2684,5 млрд. руб.):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247775" cy="419100"/>
            <wp:effectExtent l="19050" t="0" r="9525" b="0"/>
            <wp:docPr id="100" name="Рисунок 100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 (29)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Затем находим коэффициент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75" type="#_x0000_t75" alt="Р-03112199-0502-00 Методика оценки и расчета нормативов социально-экономического ущерба от дорожно-транспортных происшествий" style="width:17.2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 характеризующий прирост за этот период количества населения, занятого в экономике: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lastRenderedPageBreak/>
        <w:drawing>
          <wp:inline distT="0" distB="0" distL="0" distR="0">
            <wp:extent cx="1219200" cy="419100"/>
            <wp:effectExtent l="19050" t="0" r="0" b="0"/>
            <wp:docPr id="102" name="Рисунок 102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(30)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76" type="#_x0000_t75" alt="Р-03112199-0502-00 Методика оценки и расчета нормативов социально-экономического ущерба от дорожно-транспортных происшествий" style="width:22.5pt;height:15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населения, занятого в экономике в 1998 году,</w:t>
      </w:r>
    </w:p>
    <w:p w:rsidR="006A377B" w:rsidRPr="00B9340F" w:rsidRDefault="0098526D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77" type="#_x0000_t75" alt="Р-03112199-0502-00 Методика оценки и расчета нормативов социально-экономического ущерба от дорожно-транспортных происшествий" style="width:27pt;height:14.2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населения, занятого в экономике в 1999 году.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Для окончательных расчетов находим коэффициент (</w:t>
      </w: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78" type="#_x0000_t75" alt="Р-03112199-0502-00 Методика оценки и расчета нормативов социально-экономического ущерба от дорожно-транспортных происшествий" style="width:18pt;height:12.7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):</w: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590675" cy="419100"/>
            <wp:effectExtent l="19050" t="0" r="9525" b="0"/>
            <wp:docPr id="106" name="Рисунок 10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. (31)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Умножая нормативы величин уще</w:t>
      </w:r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рба за 1998 год на коэффициент</w:t>
      </w:r>
      <w:proofErr w:type="gramStart"/>
      <w:r w:rsid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получим необходимые значения в текущих ценах 1999 года.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 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от гибели человека, имевшего семью: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98526D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79" type="#_x0000_t75" alt="Р-03112199-0502-00 Методика оценки и расчета нормативов социально-экономического ущерба от дорожно-транспортных происшествий" style="width:27pt;height:12.7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1509х1,499=2261,8 тыс. руб.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от гибели человека, не имевшего семью: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98526D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0" type="#_x0000_t75" alt="Р-03112199-0502-00 Методика оценки и расчета нормативов социально-экономического ущерба от дорожно-транспортных происшествий" style="width:27.75pt;height:12.7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1426,8х</w:t>
      </w:r>
      <w:proofErr w:type="gramStart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proofErr w:type="gramEnd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,499=2138,5 тыс. руб.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 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от ранения человека, получившего инвалидность и не работающего: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98526D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1" type="#_x0000_t75" alt="Р-03112199-0502-00 Методика оценки и расчета нормативов социально-экономического ущерба от дорожно-транспортных происшествий" style="width:27.75pt;height:14.2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745,6х</w:t>
      </w:r>
      <w:proofErr w:type="gramStart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proofErr w:type="gramEnd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,499=1117,65 тыс. руб.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от ранения человека, получившего инвалидность и работающего: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98526D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2" type="#_x0000_t75" alt="Р-03112199-0502-00 Методика оценки и расчета нормативов социально-экономического ущерба от дорожно-транспортных происшествий" style="width:27.75pt;height:12.7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430,2х</w:t>
      </w:r>
      <w:proofErr w:type="gramStart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proofErr w:type="gramEnd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,499=644,87 тыс. руб.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от ранения в случае временной нетрудоспособности: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98526D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3" type="#_x0000_t75" alt="Р-03112199-0502-00 Методика оценки и расчета нормативов социально-экономического ущерба от дорожно-транспортных происшествий" style="width:27.75pt;height:14.2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7,85х</w:t>
      </w:r>
      <w:proofErr w:type="gramStart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proofErr w:type="gramEnd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,499=11,77 тыс. руб.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от гибели ребенка: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98526D" w:rsidP="006A37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4" type="#_x0000_t75" alt="Р-03112199-0502-00 Методика оценки и расчета нормативов социально-экономического ущерба от дорожно-транспортных происшествий" style="width:27.75pt;height:14.25pt"/>
        </w:pict>
      </w:r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1731,9х</w:t>
      </w:r>
      <w:proofErr w:type="gramStart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proofErr w:type="gramEnd"/>
      <w:r w:rsidR="006A377B"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,499=2596,1 тыс. руб.</w:t>
      </w:r>
    </w:p>
    <w:p w:rsid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Средний процент отклонения точных расчетов от расчетов, выполненных упрощенным методом, составляет не более 1,5%.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B9340F" w:rsidRDefault="00B9340F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B9340F" w:rsidRDefault="00B9340F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B9340F" w:rsidRDefault="00B9340F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B9340F" w:rsidRDefault="00B9340F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</w:r>
    </w:p>
    <w:p w:rsidR="006A377B" w:rsidRPr="001E4910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1E491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РАЗДЕЛ 3. ОЦЕНКА УЩЕРБА ОТ ДТП ВСЛЕДСТВИЕ ПОВРЕЖДЕНИЯ АВТОТРАНСПОРТНЫХ СРЕДСТВ И ГРУЗОВ</w:t>
      </w:r>
    </w:p>
    <w:p w:rsidR="006A377B" w:rsidRPr="001E4910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1E4910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3.1. СТРУКТУРА СОСТАВЛЯЮЩИХ УЩЕРБА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 состав субъектов, которым непосредственно наносится ущерб от повреждения ТС в ДТП, входят: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 1. Владельцы транспортных средств;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 Владельцы груза.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 расчете по каждому субъекту учитываются составляющие ущерба, расходы по которым они несут.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1. Владельцы транспортных средств: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1.1. Стоимость работ по спасению транспортного средства;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1.2. Стоимость работ по эвакуации транспортного средства;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1.3. Величина ущерба в случае невозможности восстановления транспортного средства;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1.4. Стоимость работ по восстановлению (ремонту) транспортного средства;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1.5. Величина утраты товарной стоимости транспортного средства в результате ремонтных работ;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1.6. Судебные издержки;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1.7. Величина ущерба из-за затрат времени, связанных с расследованием дорожно-транспортного происшествия и возмещением убытков;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1.8. Невостребованная часть страхового возмещения за транспортное средство.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2. Владельцы груза: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2.1. Величина ущерба вследствие срыва договорных обязательств по перевозке грузов и пассажиров;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2.2. Величина ущерба из-за повреждения груза или уничтожения груза;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2.3. Невостребованная часть страхового возмещения за груз.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Методика предусматривает проведение расчетов по оценке ущерба для следующих видов транспортных средств: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 Легковые автомобили: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1.1. Отечественные;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1.2. Импортные.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 Грузовые автомобили, включая состав прицепов: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2.1. Отечественные;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2.2. Импортные.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3. Автобусы: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3.1. Отечественные;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3.2. Импортные.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4. Мототранспортные средства.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1E4910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1E4910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3.2. ОЦЕНКА УЩЕРБА ПРИ ПОВРЕЖДЕНИИ АВТОТРАНСПОРТНЫХ СРЕДСТВ И ГРУЗОВ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Величина годового ущерба от повреждения автотранспортных средств и грузов рассчитывается по формуле: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1866900" cy="504825"/>
            <wp:effectExtent l="19050" t="0" r="0" b="0"/>
            <wp:docPr id="114" name="Рисунок 11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(32)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5" type="#_x0000_t75" alt="Р-03112199-0502-00 Методика оценки и расчета нормативов социально-экономического ущерба от дорожно-транспортных происшествий" style="width:24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величина годового ущерба от повреждения автотранспортных сре</w:t>
      </w:r>
      <w:proofErr w:type="gramStart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дств в д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орожно-транспортном происшествии, руб.;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6" type="#_x0000_t75" alt="Р-03112199-0502-00 Методика оценки и расчета нормативов социально-экономического ущерба от дорожно-транспортных происшествий" style="width:9.75pt;height:11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поврежденных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7" type="#_x0000_t75" alt="Р-03112199-0502-00 Методика оценки и расчета нормативов социально-экономического ущерба от дорожно-транспортных происшествий" style="width:12pt;height:11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видов поврежденных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8" type="#_x0000_t75" alt="Р-03112199-0502-00 Методика оценки и расчета нормативов социально-экономического ущерба от дорожно-транспортных происшествий" style="width:9.75pt;height:9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видов составляющих потерь от повреждения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89" type="#_x0000_t75" alt="Р-03112199-0502-00 Методика оценки и расчета нормативов социально-экономического ущерба от дорожно-транспортных происшествий" style="width:9.75pt;height:11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видов составляющих потерь от повреждения груза;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90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величина ущерба владельца ТС от повреждения в ДТП </w:t>
      </w:r>
      <w:proofErr w:type="gramStart"/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91" type="#_x0000_t75" alt="Р-03112199-0502-00 Методика оценки и расчета нормативов социально-экономического ущерба от дорожно-транспортных происшествий" style="width:6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ого ТС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92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-го вида, по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93" type="#_x0000_t75" alt="Р-03112199-0502-00 Методика оценки и расчета нормативов социально-экономического ущерба от дорожно-транспортных происшествий" style="width:6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-ой составляющей потерь, руб.;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94" type="#_x0000_t75" alt="Р-03112199-0502-00 Методика оценки и расчета нормативов социально-экономического ущерба от дорожно-транспортных происшествий" style="width:18.7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величина ущерба владельца груза по  виду составляющей потерь груза при повреждении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095" type="#_x0000_t75" alt="Р-03112199-0502-00 Методика оценки и расчета нормативов социально-экономического ущерба от дорожно-транспортных происшествий" style="width:6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-го числа ТС, руб.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Ниже приведены обозначения и текущие номера индексов, соответствующих формуле (32).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Таблица 2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Характеристики поврежденных транспортных средств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1"/>
        <w:gridCol w:w="7464"/>
      </w:tblGrid>
      <w:tr w:rsidR="006A377B" w:rsidRPr="00B9340F" w:rsidTr="006A377B">
        <w:trPr>
          <w:trHeight w:val="15"/>
        </w:trPr>
        <w:tc>
          <w:tcPr>
            <w:tcW w:w="2033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номер индекса,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96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      </w:pic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транспортного средства при расчете ущерба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Отечественные легковые автомобили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Импортные легковые автомобили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Отечественные грузовые автомобили, включая прицепной состав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Импортные грузовые автомобили, включая прицепной состав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Отечественные автобусы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Импортные автобусы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97" type="#_x0000_t75" alt="Р-03112199-0502-00 Методика оценки и расчета нормативов социально-экономического ущерба от дорожно-транспортных происшествий" style="width:21.75pt;height:11.2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Мототранспортные средства</w:t>
            </w:r>
          </w:p>
        </w:tc>
      </w:tr>
    </w:tbl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Таблица 3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Характеристики потерь при расчете ущерба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7475"/>
      </w:tblGrid>
      <w:tr w:rsidR="006A377B" w:rsidRPr="00B9340F" w:rsidTr="006A377B">
        <w:trPr>
          <w:trHeight w:val="15"/>
        </w:trPr>
        <w:tc>
          <w:tcPr>
            <w:tcW w:w="2033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номер индекса,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098" type="#_x0000_t75" alt="Р-03112199-0502-00 Методика оценки и расчета нормативов социально-экономического ущерба от дорожно-транспортных происшествий" style="width:6.75pt;height:14.25pt"/>
              </w:pic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потерь при расчете ущерба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Стоимость работ по спасению транспортного средства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Стоимость работ по эвакуации транспортного средства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Величина ущерба в случае невозможности восстановления транспортного средства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Стоимость работ по восстановлению (ремонту) транспортного средства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Величина потери товарной стоимости транспортного средства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Величина судебных издержек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Величина потерь, связанных с затратами времени, на расследование </w:t>
            </w: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дорожно-транспортного происшествия и возмещение убытков</w:t>
            </w:r>
          </w:p>
        </w:tc>
      </w:tr>
      <w:tr w:rsidR="006A377B" w:rsidRPr="00B9340F" w:rsidTr="006A377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pict>
                <v:shape id="_x0000_i1099" type="#_x0000_t75" alt="Р-03112199-0502-00 Методика оценки и расчета нормативов социально-экономического ущерба от дорожно-транспортных происшествий" style="width:21.75pt;height:11.2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Невостребованная часть страхового возмещения за транспортное средство</w:t>
            </w:r>
          </w:p>
        </w:tc>
      </w:tr>
    </w:tbl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Таблица 4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Характеристики потерь при перевозке пассажиров и грузов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1"/>
        <w:gridCol w:w="7224"/>
      </w:tblGrid>
      <w:tr w:rsidR="006A377B" w:rsidRPr="00B9340F" w:rsidTr="006A377B">
        <w:trPr>
          <w:trHeight w:val="15"/>
        </w:trPr>
        <w:tc>
          <w:tcPr>
            <w:tcW w:w="2402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номер индекса,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00" type="#_x0000_t75" alt="Р-03112199-0502-00 Методика оценки и расчета нормативов социально-экономического ущерба от дорожно-транспортных происшествий" style="width:9.75pt;height:12.75pt"/>
              </w:pic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потерь при расчете ущерба</w:t>
            </w:r>
          </w:p>
        </w:tc>
      </w:tr>
      <w:tr w:rsidR="006A377B" w:rsidRPr="00B9340F" w:rsidTr="006A37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Величина ущерба вследствие срыва договорных обязательств по перевозке грузов и пассажиров</w:t>
            </w:r>
          </w:p>
        </w:tc>
      </w:tr>
      <w:tr w:rsidR="006A377B" w:rsidRPr="00B9340F" w:rsidTr="006A37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Величина ущерба из-за повреждения груза или уничтожения груза</w:t>
            </w:r>
          </w:p>
        </w:tc>
      </w:tr>
      <w:tr w:rsidR="006A377B" w:rsidRPr="00B9340F" w:rsidTr="006A37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01" type="#_x0000_t75" alt="Р-03112199-0502-00 Методика оценки и расчета нормативов социально-экономического ущерба от дорожно-транспортных происшествий" style="width:20.25pt;height:11.25pt"/>
              </w:pict>
            </w:r>
            <w:r w:rsidR="006A377B"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Невостребованная часть страхового возмещения за груз</w:t>
            </w:r>
          </w:p>
        </w:tc>
      </w:tr>
    </w:tbl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Величина ущерба в случае невозможности восстановления транспортного средства (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2" type="#_x0000_t75" alt="Р-03112199-0502-00 Методика оценки и расчета нормативов социально-экономического ущерба от дорожно-транспортных происшествий" style="width:17.2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3) рассчитывается как остаточная стоимость ТС на дату повреждения. Расчет проводится по </w:t>
      </w:r>
      <w:hyperlink r:id="rId49" w:history="1">
        <w:r w:rsidRPr="00B9340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"Методике оценки остаточной стоимости транспортных средств с учетом технического состояния"</w:t>
        </w:r>
      </w:hyperlink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Р-0311294-0376-98, утвержденной Минтрансом России.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Стоимость работ по восстановлению (ремонту) транспортного средства (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3" type="#_x0000_t75" alt="Р-03112199-0502-00 Методика оценки и расчета нормативов социально-экономического ущерба от дорожно-транспортных происшествий" style="width:17.2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4) и величина потерь товарной стоимости транспортного средства (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4" type="#_x0000_t75" alt="Р-03112199-0502-00 Методика оценки и расчета нормативов социально-экономического ущерба от дорожно-транспортных происшествий" style="width:17.2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5) рассчитываются по "Методике оценки стоимости поврежденных транспортных средств, стоимости их восстановления и ущерба от повреждения" Р-03112194-0377-98, утвержденной Минтрансом России.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Для практических расчетов на основе формулы (32) необходимо использовать следующую формулу: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133725" cy="504825"/>
            <wp:effectExtent l="19050" t="0" r="9525" b="0"/>
            <wp:docPr id="136" name="Рисунок 136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(33)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523875" cy="257175"/>
            <wp:effectExtent l="19050" t="0" r="9525" b="0"/>
            <wp:docPr id="137" name="Рисунок 137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количество поврежденных ТС в ДТП за год;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5" type="#_x0000_t75" alt="Р-03112199-0502-00 Методика оценки и расчета нормативов социально-экономического ущерба от дорожно-транспортных происшествий" style="width:12pt;height:11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видов поврежденных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6" type="#_x0000_t75" alt="Р-03112199-0502-00 Методика оценки и расчета нормативов социально-экономического ущерба от дорожно-транспортных происшествий" style="width:9.75pt;height:9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видов составляющих потерь от повреждения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7" type="#_x0000_t75" alt="Р-03112199-0502-00 Методика оценки и расчета нормативов социально-экономического ущерба от дорожно-транспортных происшествий" style="width:15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доля поврежденных ТС </w:t>
      </w:r>
      <w:proofErr w:type="gramStart"/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8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</w:t>
      </w:r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го вида в общем количестве поврежденных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09" type="#_x0000_t75" alt="Р-03112199-0502-00 Методика оценки и расчета нормативов социально-экономического ущерба от дорожно-транспортных происшествий" style="width:12.75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доля поврежденных ТС, для которых рассчитывается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0" type="#_x0000_t75" alt="Р-03112199-0502-00 Методика оценки и расчета нормативов социально-экономического ущерба от дорожно-транспортных происшествий" style="width:6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-я составляющая ущерба ТС в общем количестве поврежденных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1" type="#_x0000_t75" alt="Р-03112199-0502-00 Методика оценки и расчета нормативов социально-экономического ущерба от дорожно-транспортных происшествий" style="width:18.75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ущерб от ДТП владельца одного поврежденного ТС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2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-го вида по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3" type="#_x0000_t75" alt="Р-03112199-0502-00 Методика оценки и расчета нормативов социально-экономического ущерба от дорожно-транспортных происшествий" style="width:6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-ой составляющей ущерба, руб.;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4" type="#_x0000_t75" alt="Р-03112199-0502-00 Методика оценки и расчета нормативов социально-экономического ущерба от дорожно-транспортных происшествий" style="width:11.2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доля ТС, перевозивших груз в общем количестве поврежденных ТС;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5" type="#_x0000_t75" alt="Р-03112199-0502-00 Методика оценки и расчета нормативов социально-экономического ущерба от дорожно-транспортных происшествий" style="width:9.75pt;height:11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число видов составляющих потерь груза от ДТП;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6" type="#_x0000_t75" alt="Р-03112199-0502-00 Методика оценки и расчета нормативов социально-экономического ущерба от дорожно-транспортных происшествий" style="width:15.7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доля поврежденных ТС, у которых поврежден груз и для которых рассчитывается </w:t>
      </w:r>
      <w:proofErr w:type="gramStart"/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7" type="#_x0000_t75" alt="Р-03112199-0502-00 Методика оценки и расчета нормативов социально-экономического ущерба от дорожно-транспортных происшествий" style="width:9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</w:t>
      </w:r>
      <w:proofErr w:type="spellStart"/>
      <w:proofErr w:type="gram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ая</w:t>
      </w:r>
      <w:proofErr w:type="spellEnd"/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составляющая ущерба груза;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8" type="#_x0000_t75" alt="Р-03112199-0502-00 Методика оценки и расчета нормативов социально-экономического ущерба от дорожно-транспортных происшествий" style="width:17.25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ущерб владельца груза по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19" type="#_x0000_t75" alt="Р-03112199-0502-00 Методика оценки и расчета нормативов социально-экономического ущерба от дорожно-транспортных происшествий" style="width:9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-ой составляющей в одном ДТП в случае повреждения груза, руб.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Доля поврежденных ТС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20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-го вида в общем количестве поврежденных ТС рассчитывается по следующей формуле: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942975" cy="495300"/>
            <wp:effectExtent l="19050" t="0" r="9525" b="0"/>
            <wp:docPr id="154" name="Рисунок 154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(34)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Ущерб владельцев ТС по всем составляющим рассчитывается на основе таблицы 5. В данной таблице, в частности,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21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стоимость работ по спасению отечественного грузового автомобиля.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Таблица 5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Ущерб владельца транспортного средства по всем составляющим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7"/>
        <w:gridCol w:w="808"/>
        <w:gridCol w:w="1063"/>
        <w:gridCol w:w="933"/>
        <w:gridCol w:w="938"/>
        <w:gridCol w:w="1057"/>
        <w:gridCol w:w="938"/>
        <w:gridCol w:w="938"/>
        <w:gridCol w:w="933"/>
      </w:tblGrid>
      <w:tr w:rsidR="006A377B" w:rsidRPr="00B9340F" w:rsidTr="006A377B">
        <w:trPr>
          <w:trHeight w:val="15"/>
        </w:trPr>
        <w:tc>
          <w:tcPr>
            <w:tcW w:w="2218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Виды TC,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2" type="#_x0000_t75" alt="Р-03112199-0502-00 Методика оценки и расчета нормативов социально-экономического ущерба от дорожно-транспортных происшествий" style="width:9.75pt;height:14.25pt"/>
              </w:pic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Составляющие потерь транспортного средства</w:t>
            </w:r>
          </w:p>
        </w:tc>
      </w:tr>
      <w:tr w:rsidR="006A377B" w:rsidRPr="00B9340F" w:rsidTr="006A377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3" type="#_x0000_t75" alt="Р-03112199-0502-00 Методика оценки и расчета нормативов социально-экономического ущерба от дорожно-транспортных происшествий" style="width:20.2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4" type="#_x0000_t75" alt="Р-03112199-0502-00 Методика оценки и расчета нормативов социально-экономического ущерба от дорожно-транспортных происшествий" style="width:21pt;height:17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5" type="#_x0000_t75" alt="Р-03112199-0502-00 Методика оценки и расчета нормативов социально-экономического ущерба от дорожно-транспортных происшествий" style="width:20.2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6" type="#_x0000_t75" alt="Р-03112199-0502-00 Методика оценки и расчета нормативов социально-экономического ущерба от дорожно-транспортных происшествий" style="width:21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7" type="#_x0000_t75" alt="Р-03112199-0502-00 Методика оценки и расчета нормативов социально-экономического ущерба от дорожно-транспортных происшествий" style="width:20.2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8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29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0" type="#_x0000_t75" alt="Р-03112199-0502-00 Методика оценки и расчета нормативов социально-экономического ущерба от дорожно-транспортных происшествий" style="width:20.25pt;height:18pt"/>
              </w:pic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1" type="#_x0000_t75" alt="Р-03112199-0502-00 Методика оценки и расчета нормативов социально-экономического ущерба от дорожно-транспортных происшествий" style="width:21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2" type="#_x0000_t75" alt="Р-03112199-0502-00 Методика оценки и расчета нормативов социально-экономического ущерба от дорожно-транспортных происшествий" style="width:21.75pt;height:17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3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4" type="#_x0000_t75" alt="Р-03112199-0502-00 Методика оценки и расчета нормативов социально-экономического ущерба от дорожно-транспортных происшествий" style="width:21.7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5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6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7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8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39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0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1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2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3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4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5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6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7" type="#_x0000_t75" alt="Р-03112199-0502-00 Методика оценки и расчета нормативов социально-экономического ущерба от дорожно-транспортных происшествий" style="width:21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8" type="#_x0000_t75" alt="Р-03112199-0502-00 Методика оценки и расчета нормативов социально-экономического ущерба от дорожно-транспортных происшествий" style="width:21.75pt;height:17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49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0" type="#_x0000_t75" alt="Р-03112199-0502-00 Методика оценки и расчета нормативов социально-экономического ущерба от дорожно-транспортных происшествий" style="width:21.7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1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2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3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4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5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6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7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8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59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0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1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2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3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4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5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6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7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8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69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0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</w:tr>
      <w:tr w:rsidR="006A377B" w:rsidRPr="00B9340F" w:rsidTr="006A37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1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2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3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4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5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6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7" type="#_x0000_t75" alt="Р-03112199-0502-00 Методика оценки и расчета нормативов социально-экономического ущерба от дорожно-транспортных происшествий" style="width:21.75pt;height:18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8" type="#_x0000_t75" alt="Р-03112199-0502-00 Методика оценки и расчета нормативов социально-экономического ущерба от дорожно-транспортных происшествий" style="width:21pt;height:18pt"/>
              </w:pict>
            </w:r>
          </w:p>
        </w:tc>
      </w:tr>
    </w:tbl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Пример расчета величины составляющих потерь владельца транспортного средства в Московской области приведен в Приложении 3.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Доля ТС, перевозивших груз, в общем количестве поврежденных ТС принимается равной 30%.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Ущерб владельца груза рассчитывается по следующей таблице.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Таблица 6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Составляющие потерь владельца груза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5"/>
        <w:gridCol w:w="1219"/>
        <w:gridCol w:w="1230"/>
        <w:gridCol w:w="1361"/>
      </w:tblGrid>
      <w:tr w:rsidR="006A377B" w:rsidRPr="00B9340F" w:rsidTr="006A377B">
        <w:trPr>
          <w:trHeight w:val="15"/>
        </w:trPr>
        <w:tc>
          <w:tcPr>
            <w:tcW w:w="6838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Составляющие потерь груза, </w:t>
            </w:r>
            <w:r w:rsidR="0098526D"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79" type="#_x0000_t75" alt="Р-03112199-0502-00 Методика оценки и расчета нормативов социально-экономического ущерба от дорожно-транспортных происшествий" style="width:9.75pt;height:12.7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6A377B" w:rsidRPr="00B9340F" w:rsidTr="006A377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Стоимость ущерба по каждой составляющей,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80" type="#_x0000_t75" alt="Р-03112199-0502-00 Методика оценки и расчета нормативов социально-экономического ущерба от дорожно-транспортных происшествий" style="width:15pt;height:17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81" type="#_x0000_t75" alt="Р-03112199-0502-00 Методика оценки и расчета нормативов социально-экономического ущерба от дорожно-транспортных происшествий" style="width:17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98526D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85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pict>
                <v:shape id="_x0000_i1182" type="#_x0000_t75" alt="Р-03112199-0502-00 Методика оценки и расчета нормативов социально-экономического ущерба от дорожно-транспортных происшествий" style="width:15.75pt;height:18pt"/>
              </w:pict>
            </w:r>
          </w:p>
        </w:tc>
      </w:tr>
    </w:tbl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Пример расчета величины составляющих потерь владельца груза в Московской области приведен в Приложении 4.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Пример расчета величины годового ущерба от повреждения автотранспортных средств в ДТП в Московской области приведен в Приложении 6.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1E4910" w:rsidRDefault="006A377B" w:rsidP="006A37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1E491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РАЗДЕЛ 4. ОЦЕНКА УЩЕРБА ОТ ПОВРЕЖДЕНИЯ ДОРОЖНЫХ СООРУЖЕНИЙ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Ущерб от повреждения дорожных сооружений в результате ДТП определяется величиной затрат на последующее восстановление дороги, дорожных и придорожных сооружений.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Поскольку в результате ДТП могут оказаться поврежденными одновременно несколько дорожных сооружений или их элементов расчет общего ущерба в каждом конкретном случае выполняется по формуле: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2200275" cy="257175"/>
            <wp:effectExtent l="19050" t="0" r="9525" b="0"/>
            <wp:docPr id="217" name="Рисунок 217" descr="Р-03112199-0502-00 Методика оценки и расчета нормативов социально-экономического ущерба от дорожно-транспорт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Р-03112199-0502-00 Методика оценки и расчета нормативов социально-экономического ущерба от дорожно-транспорт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; (35)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где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83" type="#_x0000_t75" alt="Р-03112199-0502-00 Методика оценки и расчета нормативов социально-экономического ущерба от дорожно-транспортных происшествий" style="width:18pt;height:18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общий ущерб от повреждения дорожных сооружений, руб. в текущих ценах;</w:t>
      </w:r>
    </w:p>
    <w:p w:rsidR="006A377B" w:rsidRPr="00B9340F" w:rsidRDefault="006A377B" w:rsidP="006A37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84" type="#_x0000_t75" alt="Р-03112199-0502-00 Методика оценки и расчета нормативов социально-экономического ущерба от дорожно-транспортных происшествий" style="width:21.75pt;height:20.2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 - ущерб от повреждения </w:t>
      </w:r>
      <w:r w:rsidR="0098526D" w:rsidRPr="0098526D">
        <w:rPr>
          <w:rFonts w:ascii="Times New Roman" w:eastAsia="Times New Roman" w:hAnsi="Times New Roman" w:cs="Times New Roman"/>
          <w:color w:val="2D2D2D"/>
          <w:sz w:val="24"/>
          <w:szCs w:val="24"/>
        </w:rPr>
        <w:pict>
          <v:shape id="_x0000_i1185" type="#_x0000_t75" alt="Р-03112199-0502-00 Методика оценки и расчета нормативов социально-экономического ущерба от дорожно-транспортных происшествий" style="width:6.75pt;height:12.75pt"/>
        </w:pic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дорожного сооружения, руб. (табл.7).</w:t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A377B" w:rsidRPr="00B9340F" w:rsidRDefault="006A377B" w:rsidP="006A37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t>Таблица 7</w:t>
      </w:r>
    </w:p>
    <w:p w:rsidR="006A377B" w:rsidRPr="00B9340F" w:rsidRDefault="006A377B" w:rsidP="006A377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9340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B9340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Временные нормативы затрат на восстановление поврежденных элементов дороги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6014"/>
        <w:gridCol w:w="833"/>
        <w:gridCol w:w="1976"/>
      </w:tblGrid>
      <w:tr w:rsidR="006A377B" w:rsidRPr="00B9340F" w:rsidTr="006A377B">
        <w:trPr>
          <w:trHeight w:val="15"/>
        </w:trPr>
        <w:tc>
          <w:tcPr>
            <w:tcW w:w="554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7B" w:rsidRPr="00B9340F" w:rsidTr="006A37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proofErr w:type="gramStart"/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Поврежденный элемент дороги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Ед. </w:t>
            </w:r>
            <w:proofErr w:type="spellStart"/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</w:t>
            </w:r>
            <w:proofErr w:type="spellEnd"/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Затраты на восстановление, </w:t>
            </w: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руб.</w:t>
            </w:r>
          </w:p>
        </w:tc>
      </w:tr>
      <w:tr w:rsidR="006A377B" w:rsidRPr="00B9340F" w:rsidTr="006A37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77B" w:rsidRPr="00B9340F" w:rsidRDefault="006A377B" w:rsidP="006A37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34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A377B" w:rsidRPr="00B9340F" w:rsidRDefault="006A377B" w:rsidP="006A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7D5" w:rsidRPr="00B9340F" w:rsidRDefault="009C67D5" w:rsidP="00C65418">
      <w:pPr>
        <w:shd w:val="clear" w:color="auto" w:fill="53535B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C67D5" w:rsidRPr="00B9340F" w:rsidSect="00ED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30B"/>
    <w:multiLevelType w:val="multilevel"/>
    <w:tmpl w:val="254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0BF1"/>
    <w:multiLevelType w:val="multilevel"/>
    <w:tmpl w:val="B84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67129"/>
    <w:multiLevelType w:val="multilevel"/>
    <w:tmpl w:val="ED0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200F4"/>
    <w:multiLevelType w:val="multilevel"/>
    <w:tmpl w:val="9FF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148F6"/>
    <w:multiLevelType w:val="multilevel"/>
    <w:tmpl w:val="A81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C697D"/>
    <w:multiLevelType w:val="multilevel"/>
    <w:tmpl w:val="230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77B"/>
    <w:rsid w:val="000068DB"/>
    <w:rsid w:val="001146DE"/>
    <w:rsid w:val="001E4910"/>
    <w:rsid w:val="004E4DC7"/>
    <w:rsid w:val="006A377B"/>
    <w:rsid w:val="007F577F"/>
    <w:rsid w:val="0098526D"/>
    <w:rsid w:val="009C67D5"/>
    <w:rsid w:val="00B9340F"/>
    <w:rsid w:val="00C65418"/>
    <w:rsid w:val="00ED4DC0"/>
    <w:rsid w:val="00F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0"/>
  </w:style>
  <w:style w:type="paragraph" w:styleId="2">
    <w:name w:val="heading 2"/>
    <w:basedOn w:val="a"/>
    <w:link w:val="20"/>
    <w:uiPriority w:val="9"/>
    <w:qFormat/>
    <w:rsid w:val="006A3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7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37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37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377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A377B"/>
  </w:style>
  <w:style w:type="paragraph" w:customStyle="1" w:styleId="copytitle">
    <w:name w:val="copytitle"/>
    <w:basedOn w:val="a"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377B"/>
    <w:rPr>
      <w:b/>
      <w:bCs/>
    </w:rPr>
  </w:style>
  <w:style w:type="paragraph" w:customStyle="1" w:styleId="copyright">
    <w:name w:val="copyright"/>
    <w:basedOn w:val="a"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A377B"/>
  </w:style>
  <w:style w:type="paragraph" w:styleId="a7">
    <w:name w:val="Balloon Text"/>
    <w:basedOn w:val="a"/>
    <w:link w:val="a8"/>
    <w:uiPriority w:val="99"/>
    <w:semiHidden/>
    <w:unhideWhenUsed/>
    <w:rsid w:val="006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04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1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04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7878180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4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7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4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4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45723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18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hyperlink" Target="http://docs.cntd.ru/document/901728128" TargetMode="External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2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5.jpeg"/><Relationship Id="rId5" Type="http://schemas.openxmlformats.org/officeDocument/2006/relationships/hyperlink" Target="http://docs.cntd.ru/document/1200006797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yperlink" Target="http://docs.cntd.ru/document/90217179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docs.cntd.ru/document/901744974" TargetMode="External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3.jpeg"/><Relationship Id="rId51" Type="http://schemas.openxmlformats.org/officeDocument/2006/relationships/image" Target="media/image4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2020-04-29T08:28:00Z</dcterms:created>
  <dcterms:modified xsi:type="dcterms:W3CDTF">2020-05-01T08:09:00Z</dcterms:modified>
</cp:coreProperties>
</file>