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BE" w:rsidRPr="00F45AA7" w:rsidRDefault="00ED51BE" w:rsidP="00ED51BE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F45AA7">
        <w:rPr>
          <w:rFonts w:ascii="Cambria" w:eastAsia="Times New Roman" w:hAnsi="Cambria" w:cs="Times New Roman"/>
          <w:b/>
          <w:sz w:val="28"/>
          <w:szCs w:val="28"/>
          <w:lang w:eastAsia="ru-RU"/>
        </w:rPr>
        <w:t>Электронное обучение для заочного отделения.</w:t>
      </w:r>
    </w:p>
    <w:p w:rsidR="00ED51BE" w:rsidRDefault="00ED51BE" w:rsidP="00ED51B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материалы по </w:t>
      </w:r>
      <w:proofErr w:type="gramStart"/>
      <w:r w:rsidRPr="002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дисциплине  </w:t>
      </w:r>
      <w:r w:rsidR="00267277" w:rsidRPr="0026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</w:t>
      </w:r>
      <w:proofErr w:type="gramEnd"/>
      <w:r w:rsidR="00267277" w:rsidRPr="0026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04.01 Организация работы диспетчерской службы автомобильного транспорта</w:t>
      </w:r>
      <w:r w:rsidRPr="00267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11 группы на период с 12.05.20 по 31.05.20г.</w:t>
      </w:r>
    </w:p>
    <w:p w:rsidR="00267277" w:rsidRPr="00267277" w:rsidRDefault="00267277" w:rsidP="00ED51B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696" w:rsidRPr="00267277" w:rsidRDefault="00ED51BE" w:rsidP="00267277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7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</w:t>
      </w:r>
      <w:r w:rsidR="00817696" w:rsidRPr="00267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ить 3 темы в виде рефератов. </w:t>
      </w:r>
      <w:r w:rsidRPr="00267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17696" w:rsidRDefault="00817696" w:rsidP="0081769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 Основные функции работы АРМ диспетчера в пассажирском предприятии.</w:t>
      </w:r>
    </w:p>
    <w:p w:rsidR="00817696" w:rsidRDefault="00817696" w:rsidP="0081769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назначение в области использования автом</w:t>
      </w:r>
      <w:r w:rsidR="00AF48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тизированной системы контроля оплаты проезда.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Компоненты  </w:t>
      </w:r>
      <w:r w:rsidR="00AF48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</w:t>
      </w:r>
      <w:proofErr w:type="gramEnd"/>
      <w:r w:rsidR="00AF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контроля оплаты проезда.</w:t>
      </w:r>
    </w:p>
    <w:p w:rsidR="00F20219" w:rsidRPr="00817696" w:rsidRDefault="00F20219" w:rsidP="00F2021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местоположения транспортного средства по данным спутниковой навигации ГЛОНАСС/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</w:p>
    <w:p w:rsidR="00817696" w:rsidRDefault="00817696" w:rsidP="00ED51B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1BE" w:rsidRPr="00570A35" w:rsidRDefault="00ED51BE" w:rsidP="00ED51B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 w:rsidRPr="00570A35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</w:p>
    <w:p w:rsidR="00ED51BE" w:rsidRPr="00570A35" w:rsidRDefault="00ED51BE" w:rsidP="00ED51B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3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Адрес сайта ЭБС: http://www.iprbookshop.ru</w:t>
      </w:r>
    </w:p>
    <w:p w:rsidR="00ED51BE" w:rsidRDefault="00ED51BE" w:rsidP="00ED51BE">
      <w:pPr>
        <w:spacing w:after="200" w:line="276" w:lineRule="auto"/>
        <w:jc w:val="both"/>
      </w:pPr>
      <w:r w:rsidRPr="00570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Рекомендованная для использования литература:</w:t>
      </w:r>
      <w:r w:rsidRPr="00E3705A">
        <w:t xml:space="preserve"> </w:t>
      </w:r>
    </w:p>
    <w:p w:rsidR="00F20219" w:rsidRPr="00267277" w:rsidRDefault="00F20219" w:rsidP="00F202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67277">
        <w:rPr>
          <w:color w:val="000000"/>
          <w:sz w:val="28"/>
          <w:szCs w:val="28"/>
        </w:rPr>
        <w:t>Спирин И.В. Организация и управление пассажирскими автомобильными перевозками: Учебник для студентов учреждений среднего профессионального образования.; 2003. – 400 с.</w:t>
      </w:r>
    </w:p>
    <w:p w:rsidR="00F20219" w:rsidRPr="00267277" w:rsidRDefault="00F20219" w:rsidP="00F2021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67277">
        <w:rPr>
          <w:color w:val="000000"/>
          <w:sz w:val="28"/>
          <w:szCs w:val="28"/>
        </w:rPr>
        <w:t xml:space="preserve">Гудков В.А., </w:t>
      </w:r>
      <w:proofErr w:type="spellStart"/>
      <w:r w:rsidRPr="00267277">
        <w:rPr>
          <w:color w:val="000000"/>
          <w:sz w:val="28"/>
          <w:szCs w:val="28"/>
        </w:rPr>
        <w:t>Миротин</w:t>
      </w:r>
      <w:proofErr w:type="spellEnd"/>
      <w:r w:rsidRPr="00267277">
        <w:rPr>
          <w:color w:val="000000"/>
          <w:sz w:val="28"/>
          <w:szCs w:val="28"/>
        </w:rPr>
        <w:t xml:space="preserve"> Л.Б. Технология, организация и управление пассажирскими автомобильными перевозками: Учебник для вузов, 1997 – 254 с.</w:t>
      </w:r>
      <w:bookmarkStart w:id="0" w:name="_GoBack"/>
      <w:bookmarkEnd w:id="0"/>
    </w:p>
    <w:p w:rsidR="00F20219" w:rsidRPr="00267277" w:rsidRDefault="00F20219" w:rsidP="00F202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267277">
        <w:rPr>
          <w:b/>
          <w:iCs/>
          <w:color w:val="000000"/>
          <w:sz w:val="28"/>
          <w:szCs w:val="28"/>
        </w:rPr>
        <w:t>Дополнительные источники:</w:t>
      </w:r>
    </w:p>
    <w:p w:rsidR="00F20219" w:rsidRPr="00267277" w:rsidRDefault="00F20219" w:rsidP="00F2021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67277">
        <w:rPr>
          <w:color w:val="000000"/>
          <w:sz w:val="28"/>
          <w:szCs w:val="28"/>
        </w:rPr>
        <w:t>Постановление Правительства РФ от 14.02.09 № 112 «Об утверждении Правил перевозок пассажиров и багажа автомобильным транспортом».</w:t>
      </w:r>
    </w:p>
    <w:p w:rsidR="00817696" w:rsidRPr="00267277" w:rsidRDefault="00817696" w:rsidP="00ED51BE">
      <w:pPr>
        <w:spacing w:after="200" w:line="276" w:lineRule="auto"/>
        <w:jc w:val="both"/>
        <w:rPr>
          <w:sz w:val="28"/>
          <w:szCs w:val="28"/>
        </w:rPr>
      </w:pPr>
    </w:p>
    <w:p w:rsidR="00817696" w:rsidRDefault="00817696" w:rsidP="00ED51BE">
      <w:pPr>
        <w:spacing w:after="200" w:line="276" w:lineRule="auto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17696" w:rsidRPr="00817696" w:rsidTr="00817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696" w:rsidRPr="00817696" w:rsidRDefault="00817696" w:rsidP="00267277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АРМ технического отдела</w:t>
            </w:r>
          </w:p>
          <w:p w:rsidR="00817696" w:rsidRPr="00817696" w:rsidRDefault="00817696" w:rsidP="00267277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Основные автоматизированные рабочие места АРМ отдела кадров</w:t>
            </w:r>
          </w:p>
          <w:p w:rsidR="00817696" w:rsidRPr="00817696" w:rsidRDefault="00817696" w:rsidP="00267277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lastRenderedPageBreak/>
              <w:t>Вопрос Автоматизированные рабочие места в информационной системе АТП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Общая структурная схема информационной системы АТП приведена на рис. 1. Она включает комплекс взаимосвязанных автоматизированных рабочих мест (АРМ).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 wp14:anchorId="0176304B" wp14:editId="6F87CBD7">
                  <wp:extent cx="4114800" cy="1971675"/>
                  <wp:effectExtent l="0" t="0" r="0" b="9525"/>
                  <wp:docPr id="1" name="Рисунок 1" descr="http://ok-t.ru/life-prog/baza1/1559919445968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life-prog/baza1/1559919445968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Рис. 1. Структура информационной системы автотранспортного предприятия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Сразу следует оговориться, что структура информационной системы и функции отдельных АРМов будут разными для различных типов АТП (пассажирские, грузовые, таксомоторные и пр.). Однако вне зависимости от этого все рабочие места должны работать в рамках единой (локальной) сети с использованием единой базы данных. Ниже приводятся структура и основные функции каждого АРМа на примере пассажирского предприятия.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АРМ отдела кадров предназначен для ввода и корректировки информации о персонале предприятия (рис. 2). Здесь заполняются необходимые справочники (штатное расписание, категории работников, виды образования, структура подразделении предприятия и т. д.).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Персонал отдела кадров отслеживает все перемещения работников (прием, увольнение, переход в другое подразделение), а также изменения по конкретным работникам (смена места жительства, изменение классности, рождение детей и т. п.) с выдачей соответствующих приказов и распоряжений. Модуль анализа кадрового состава позволит получить оперативные данные о текучести, потребности, вакансиях, списочном составе подразделений и пр. Вся информация об изменениях кадрового состава мгновенно отражается в базе данных и становится доступным для чтения с других рабочих мест.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noProof/>
                <w:color w:val="424242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E275778" wp14:editId="3097E246">
                  <wp:extent cx="3981450" cy="1600200"/>
                  <wp:effectExtent l="0" t="0" r="0" b="0"/>
                  <wp:docPr id="2" name="Рисунок 2" descr="http://ok-t.ru/life-prog/baza1/1559919445968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k-t.ru/life-prog/baza1/1559919445968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Рис. 2. Функциональная схема АРМ отдела кадров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АРМ технического отдела предназначен для ввода и корректировки информации о подвижном составе предприятия (рис. 3). Здесь заполняются необходимые справочники (марки автомобилей, нормативы технического обслуживания и др.). Персонал технического отдела отслеживает все перемещения автомобилей (получение, списание, перевод в другое подразделение), а также изменения по конкретным автомобилям (смена двигателя, закрепление за водителем и т. д.) с выдачей соответствующих приказов и распоряжений. Модуль анализа состояния подвижного состава позволит получить оперативные данные о пробегах, возрастной структуре парка, закреплении за водителями и пр. Все данные об изменениях подвижного состава мгновенно отражаются в базе данных и становятся доступными чтение с других рабочих мест.</w:t>
            </w:r>
          </w:p>
          <w:p w:rsidR="00817696" w:rsidRPr="00817696" w:rsidRDefault="00817696" w:rsidP="0081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81769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 wp14:anchorId="36536ADA" wp14:editId="23C9E096">
                  <wp:extent cx="3962400" cy="1562100"/>
                  <wp:effectExtent l="0" t="0" r="0" b="0"/>
                  <wp:docPr id="3" name="Рисунок 3" descr="http://ok-t.ru/life-prog/baza1/1559919445968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k-t.ru/life-prog/baza1/1559919445968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Рис. 3. Функциональная схема АРМ технического отдела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АРМ диспетчера предназначен для оперативного планирования работы водителей и кондукторов (рис. 4).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Здесь заполняются необходимые справочники (маршруты, режимная таблица, расписания и др.). Диспетчер составляет месячный график работы линейного персонала, вносит в него оперативные корректировки (невыход по болезни), анализирует табели фактической работы линейного персонала, составляет суточные наряды выходов на работу. Делает оперативную корректировку нарядов, обеспечивает их печать и передачу в автоколонны. Наличие данного АРМа резко сокращает трудозатраты на обработку путевых листов, поскольку после </w:t>
            </w: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lastRenderedPageBreak/>
              <w:t>формирований наряда плановая работа водителей автоматически заносится в базу данных.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 wp14:anchorId="39370922" wp14:editId="64F143CC">
                  <wp:extent cx="4019550" cy="2000250"/>
                  <wp:effectExtent l="0" t="0" r="0" b="0"/>
                  <wp:docPr id="4" name="Рисунок 4" descr="http://ok-t.ru/life-prog/baza1/1559919445968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k-t.ru/life-prog/baza1/1559919445968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Рис. 4. Функциональная схема АРМ диспетчера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  <w:p w:rsidR="00817696" w:rsidRPr="00817696" w:rsidRDefault="00817696" w:rsidP="00817696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817696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</w:tbl>
    <w:p w:rsidR="00817696" w:rsidRDefault="00817696" w:rsidP="00ED51BE">
      <w:pPr>
        <w:spacing w:after="200" w:line="276" w:lineRule="auto"/>
        <w:jc w:val="both"/>
      </w:pPr>
    </w:p>
    <w:sectPr w:rsidR="0081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A3436"/>
    <w:multiLevelType w:val="multilevel"/>
    <w:tmpl w:val="906E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E5CD5"/>
    <w:multiLevelType w:val="hybridMultilevel"/>
    <w:tmpl w:val="B8C6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50"/>
    <w:rsid w:val="00267277"/>
    <w:rsid w:val="002C3D5B"/>
    <w:rsid w:val="00602C50"/>
    <w:rsid w:val="00817696"/>
    <w:rsid w:val="00AF48E6"/>
    <w:rsid w:val="00ED51BE"/>
    <w:rsid w:val="00F2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5928"/>
  <w15:chartTrackingRefBased/>
  <w15:docId w15:val="{1BC8259A-8D00-470E-823F-233C3289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2020-05-10T17:29:00Z</dcterms:created>
  <dcterms:modified xsi:type="dcterms:W3CDTF">2020-05-10T18:00:00Z</dcterms:modified>
</cp:coreProperties>
</file>