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123DD3">
        <w:rPr>
          <w:rFonts w:ascii="Times New Roman" w:hAnsi="Times New Roman" w:cs="Times New Roman"/>
          <w:sz w:val="32"/>
          <w:szCs w:val="32"/>
        </w:rPr>
        <w:t>18.05.2020 г по 22</w:t>
      </w:r>
      <w:r w:rsidR="00907A94">
        <w:rPr>
          <w:rFonts w:ascii="Times New Roman" w:hAnsi="Times New Roman" w:cs="Times New Roman"/>
          <w:sz w:val="32"/>
          <w:szCs w:val="32"/>
        </w:rPr>
        <w:t>.05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752A1C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sz w:val="28"/>
          <w:szCs w:val="28"/>
          <w:lang w:eastAsia="en-US"/>
        </w:rPr>
      </w:pPr>
      <w:r w:rsidRPr="00123DD3">
        <w:rPr>
          <w:sz w:val="28"/>
          <w:szCs w:val="28"/>
          <w:lang w:eastAsia="en-US"/>
        </w:rPr>
        <w:t>Понятие о законе больших чисел</w:t>
      </w:r>
    </w:p>
    <w:p w:rsidR="00123DD3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sz w:val="28"/>
          <w:szCs w:val="28"/>
        </w:rPr>
      </w:pPr>
      <w:r w:rsidRPr="00123DD3">
        <w:rPr>
          <w:sz w:val="28"/>
          <w:szCs w:val="28"/>
        </w:rPr>
        <w:t>Пр.р.№71 Вычисление вероятностей. Решение прикладных задач</w:t>
      </w:r>
    </w:p>
    <w:p w:rsidR="00123DD3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color w:val="auto"/>
          <w:sz w:val="28"/>
          <w:szCs w:val="28"/>
        </w:rPr>
      </w:pPr>
      <w:r w:rsidRPr="00123DD3">
        <w:rPr>
          <w:color w:val="auto"/>
          <w:sz w:val="28"/>
          <w:szCs w:val="28"/>
        </w:rPr>
        <w:t>Математическая статистика. Основные определения</w:t>
      </w:r>
    </w:p>
    <w:p w:rsidR="00123DD3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color w:val="auto"/>
          <w:sz w:val="28"/>
          <w:szCs w:val="28"/>
        </w:rPr>
      </w:pPr>
      <w:r w:rsidRPr="00123DD3">
        <w:rPr>
          <w:color w:val="auto"/>
          <w:sz w:val="28"/>
          <w:szCs w:val="28"/>
        </w:rPr>
        <w:t>Представление данных (таблицы, диаграммы, графики)</w:t>
      </w:r>
    </w:p>
    <w:p w:rsidR="00123DD3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color w:val="auto"/>
          <w:sz w:val="28"/>
          <w:szCs w:val="28"/>
        </w:rPr>
      </w:pPr>
      <w:r w:rsidRPr="00123DD3">
        <w:rPr>
          <w:color w:val="auto"/>
          <w:sz w:val="28"/>
          <w:szCs w:val="28"/>
        </w:rPr>
        <w:t>Генеральная совокупность, выборка</w:t>
      </w:r>
    </w:p>
    <w:p w:rsidR="00123DD3" w:rsidRPr="00123DD3" w:rsidRDefault="00123DD3" w:rsidP="00123DD3">
      <w:pPr>
        <w:pStyle w:val="ab"/>
        <w:numPr>
          <w:ilvl w:val="0"/>
          <w:numId w:val="38"/>
        </w:numPr>
        <w:spacing w:line="240" w:lineRule="auto"/>
        <w:rPr>
          <w:color w:val="auto"/>
          <w:sz w:val="28"/>
          <w:szCs w:val="28"/>
        </w:rPr>
      </w:pPr>
      <w:r w:rsidRPr="00123DD3">
        <w:rPr>
          <w:color w:val="auto"/>
          <w:sz w:val="28"/>
          <w:szCs w:val="28"/>
        </w:rPr>
        <w:t>Среднее арифметическое, медиана</w:t>
      </w:r>
    </w:p>
    <w:p w:rsidR="00123DD3" w:rsidRDefault="00123DD3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Михин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М.Н., Белова Т.Б.</w:t>
      </w:r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2020, Профобразование, Ай </w:t>
      </w: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И.Ю., Трубецкая Г.А.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>Большакова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Ю.Я.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Практикум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О.В.,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Донбасская национальная академия строительства и архитектуры, ЭБС АСВ</w:t>
      </w:r>
    </w:p>
    <w:p w:rsidR="00907A94" w:rsidRPr="00907A94" w:rsidRDefault="004B77F6" w:rsidP="00907A9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статистика: руководство по решению задач. Ч.1. Учебное пособие</w:t>
        </w:r>
      </w:hyperlink>
    </w:p>
    <w:p w:rsidR="0014099E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Васина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М.В., Васин А.А.,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Манохин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2018, Прометей</w:t>
      </w:r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D962F9" w:rsidRPr="00D962F9" w:rsidRDefault="00D962F9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lastRenderedPageBreak/>
        <w:t>Электронный формат лекции и практических заданий к ней по обозначенным темам можно получить, пройдя по ссылке:</w:t>
      </w:r>
    </w:p>
    <w:p w:rsidR="004B77F6" w:rsidRPr="004B77F6" w:rsidRDefault="004B77F6" w:rsidP="004B77F6">
      <w:pPr>
        <w:shd w:val="clear" w:color="auto" w:fill="FFFFFF" w:themeFill="background1"/>
        <w:ind w:firstLine="708"/>
        <w:jc w:val="center"/>
        <w:rPr>
          <w:color w:val="FF0000"/>
          <w:sz w:val="32"/>
          <w:szCs w:val="32"/>
        </w:rPr>
      </w:pPr>
      <w:hyperlink r:id="rId13" w:history="1">
        <w:r w:rsidRPr="004B77F6">
          <w:rPr>
            <w:rStyle w:val="a4"/>
            <w:color w:val="FF0000"/>
            <w:sz w:val="32"/>
            <w:szCs w:val="32"/>
          </w:rPr>
          <w:t>https://resh.edu.ru/subject/lesson/1556/start/</w:t>
        </w:r>
      </w:hyperlink>
    </w:p>
    <w:p w:rsidR="00D962F9" w:rsidRPr="00D962F9" w:rsidRDefault="00D962F9" w:rsidP="00423CFC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</w:t>
      </w:r>
      <w:r w:rsidR="004B77F6">
        <w:rPr>
          <w:rFonts w:ascii="Times New Roman" w:hAnsi="Times New Roman" w:cs="Times New Roman"/>
          <w:sz w:val="32"/>
          <w:szCs w:val="32"/>
        </w:rPr>
        <w:t>о открыть и изучить уроки по математике № 48-50</w:t>
      </w:r>
      <w:r w:rsidRPr="00D962F9">
        <w:rPr>
          <w:rFonts w:ascii="Times New Roman" w:hAnsi="Times New Roman" w:cs="Times New Roman"/>
          <w:sz w:val="32"/>
          <w:szCs w:val="32"/>
        </w:rPr>
        <w:t xml:space="preserve"> (</w:t>
      </w:r>
      <w:r w:rsidR="004B77F6">
        <w:rPr>
          <w:rFonts w:ascii="Times New Roman" w:hAnsi="Times New Roman" w:cs="Times New Roman"/>
          <w:sz w:val="32"/>
          <w:szCs w:val="32"/>
        </w:rPr>
        <w:t xml:space="preserve">№ 48 </w:t>
      </w:r>
      <w:r w:rsidRPr="00D962F9">
        <w:rPr>
          <w:rFonts w:ascii="Times New Roman" w:hAnsi="Times New Roman" w:cs="Times New Roman"/>
          <w:sz w:val="32"/>
          <w:szCs w:val="32"/>
        </w:rPr>
        <w:t>представлен первым в списке по ссылке)</w:t>
      </w:r>
    </w:p>
    <w:p w:rsidR="00D962F9" w:rsidRPr="00D962F9" w:rsidRDefault="00D962F9" w:rsidP="00D962F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D962F9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Прослушать основную часть урока </w:t>
      </w:r>
      <w:r w:rsidR="00D962F9">
        <w:rPr>
          <w:rFonts w:ascii="Times New Roman" w:hAnsi="Times New Roman" w:cs="Times New Roman"/>
          <w:b/>
          <w:sz w:val="32"/>
          <w:szCs w:val="32"/>
        </w:rPr>
        <w:t>(вкладка в строке в верхней части экрана)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урока, пройдя для этого по соответствующей вкладке (под названием урока)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="00423CFC"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CF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выполнения, кли</w:t>
      </w:r>
      <w:r w:rsidR="00423CFC">
        <w:rPr>
          <w:rFonts w:ascii="Times New Roman" w:hAnsi="Times New Roman" w:cs="Times New Roman"/>
          <w:b/>
          <w:sz w:val="32"/>
          <w:szCs w:val="32"/>
        </w:rPr>
        <w:t>кнув на соответствующую кнопку в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конце теста. 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</w:t>
      </w:r>
      <w:r w:rsidR="00423CFC">
        <w:rPr>
          <w:rFonts w:ascii="Times New Roman" w:hAnsi="Times New Roman" w:cs="Times New Roman"/>
          <w:b/>
          <w:sz w:val="32"/>
          <w:szCs w:val="32"/>
        </w:rPr>
        <w:t>.</w:t>
      </w:r>
    </w:p>
    <w:p w:rsidR="00423CFC" w:rsidRDefault="00423CFC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423CFC" w:rsidRDefault="00423CFC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423CFC" w:rsidRDefault="004B77F6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Загрузите сделанны</w:t>
      </w:r>
      <w:r w:rsidR="00423CFC">
        <w:rPr>
          <w:rFonts w:ascii="Times New Roman" w:hAnsi="Times New Roman" w:cs="Times New Roman"/>
          <w:b/>
          <w:sz w:val="32"/>
          <w:szCs w:val="32"/>
        </w:rPr>
        <w:t>е фото</w:t>
      </w:r>
      <w:r>
        <w:rPr>
          <w:rFonts w:ascii="Times New Roman" w:hAnsi="Times New Roman" w:cs="Times New Roman"/>
          <w:b/>
          <w:sz w:val="32"/>
          <w:szCs w:val="32"/>
        </w:rPr>
        <w:t xml:space="preserve"> (3шт!)</w:t>
      </w:r>
      <w:bookmarkStart w:id="0" w:name="_GoBack"/>
      <w:bookmarkEnd w:id="0"/>
      <w:r w:rsidR="00423CFC">
        <w:rPr>
          <w:rFonts w:ascii="Times New Roman" w:hAnsi="Times New Roman" w:cs="Times New Roman"/>
          <w:b/>
          <w:sz w:val="32"/>
          <w:szCs w:val="32"/>
        </w:rPr>
        <w:t xml:space="preserve"> в соответствующий раздел на платформе ДО </w:t>
      </w:r>
      <w:r w:rsidR="00423CFC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="00423CFC">
        <w:rPr>
          <w:rFonts w:ascii="Times New Roman" w:hAnsi="Times New Roman" w:cs="Times New Roman"/>
          <w:b/>
          <w:sz w:val="32"/>
          <w:szCs w:val="32"/>
        </w:rPr>
        <w:t>.</w:t>
      </w: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D4119"/>
    <w:multiLevelType w:val="hybridMultilevel"/>
    <w:tmpl w:val="3312C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23"/>
  </w:num>
  <w:num w:numId="5">
    <w:abstractNumId w:val="37"/>
  </w:num>
  <w:num w:numId="6">
    <w:abstractNumId w:val="22"/>
  </w:num>
  <w:num w:numId="7">
    <w:abstractNumId w:val="34"/>
  </w:num>
  <w:num w:numId="8">
    <w:abstractNumId w:val="36"/>
  </w:num>
  <w:num w:numId="9">
    <w:abstractNumId w:val="20"/>
  </w:num>
  <w:num w:numId="10">
    <w:abstractNumId w:val="29"/>
  </w:num>
  <w:num w:numId="11">
    <w:abstractNumId w:val="27"/>
  </w:num>
  <w:num w:numId="12">
    <w:abstractNumId w:val="30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33"/>
  </w:num>
  <w:num w:numId="30">
    <w:abstractNumId w:val="25"/>
  </w:num>
  <w:num w:numId="31">
    <w:abstractNumId w:val="14"/>
  </w:num>
  <w:num w:numId="32">
    <w:abstractNumId w:val="31"/>
  </w:num>
  <w:num w:numId="33">
    <w:abstractNumId w:val="7"/>
  </w:num>
  <w:num w:numId="34">
    <w:abstractNumId w:val="4"/>
  </w:num>
  <w:num w:numId="35">
    <w:abstractNumId w:val="35"/>
  </w:num>
  <w:num w:numId="36">
    <w:abstractNumId w:val="5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23DD3"/>
    <w:rsid w:val="0014099E"/>
    <w:rsid w:val="00182D00"/>
    <w:rsid w:val="0019490E"/>
    <w:rsid w:val="00201606"/>
    <w:rsid w:val="00261678"/>
    <w:rsid w:val="00283B19"/>
    <w:rsid w:val="002D689A"/>
    <w:rsid w:val="00423CFC"/>
    <w:rsid w:val="004B77F6"/>
    <w:rsid w:val="0063641B"/>
    <w:rsid w:val="00714B65"/>
    <w:rsid w:val="00737DF4"/>
    <w:rsid w:val="00751ACB"/>
    <w:rsid w:val="00752A1C"/>
    <w:rsid w:val="00857F22"/>
    <w:rsid w:val="00907A94"/>
    <w:rsid w:val="00956650"/>
    <w:rsid w:val="009B6E13"/>
    <w:rsid w:val="009D5D81"/>
    <w:rsid w:val="009E6168"/>
    <w:rsid w:val="00A27467"/>
    <w:rsid w:val="00A35051"/>
    <w:rsid w:val="00B037B6"/>
    <w:rsid w:val="00B740E2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073.html" TargetMode="External"/><Relationship Id="rId13" Type="http://schemas.openxmlformats.org/officeDocument/2006/relationships/hyperlink" Target="https://resh.edu.ru/subject/lesson/1556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3074.html" TargetMode="External"/><Relationship Id="rId12" Type="http://schemas.openxmlformats.org/officeDocument/2006/relationships/hyperlink" Target="http://www.iprbookshop.ru/945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23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9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15</cp:revision>
  <dcterms:created xsi:type="dcterms:W3CDTF">2020-03-18T15:55:00Z</dcterms:created>
  <dcterms:modified xsi:type="dcterms:W3CDTF">2020-05-15T07:27:00Z</dcterms:modified>
</cp:coreProperties>
</file>