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5A" w:rsidRPr="00D22C76" w:rsidRDefault="0059755A" w:rsidP="005975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2C76">
        <w:rPr>
          <w:rFonts w:ascii="Times New Roman" w:hAnsi="Times New Roman" w:cs="Times New Roman"/>
          <w:sz w:val="28"/>
          <w:szCs w:val="28"/>
          <w:lang w:eastAsia="ru-RU"/>
        </w:rPr>
        <w:t xml:space="preserve">Для профессии </w:t>
      </w:r>
    </w:p>
    <w:p w:rsidR="0059755A" w:rsidRPr="00D22C76" w:rsidRDefault="0059755A" w:rsidP="005975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22C7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15.01.05 </w:t>
      </w:r>
      <w:r w:rsidRPr="00D22C7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Сварщик (ручной и частично механизированной сварки (наплавки</w:t>
      </w:r>
      <w:r w:rsidRPr="00D22C76">
        <w:rPr>
          <w:rFonts w:ascii="Times New Roman" w:hAnsi="Times New Roman" w:cs="Times New Roman"/>
          <w:sz w:val="28"/>
          <w:szCs w:val="28"/>
          <w:lang w:eastAsia="ru-RU"/>
        </w:rPr>
        <w:t xml:space="preserve"> 1 курс</w:t>
      </w:r>
      <w:proofErr w:type="gramEnd"/>
    </w:p>
    <w:p w:rsidR="0059755A" w:rsidRPr="00D22C76" w:rsidRDefault="0059755A" w:rsidP="005975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22C76">
        <w:rPr>
          <w:rFonts w:ascii="Times New Roman" w:hAnsi="Times New Roman" w:cs="Times New Roman"/>
          <w:sz w:val="28"/>
          <w:szCs w:val="28"/>
          <w:lang w:eastAsia="ru-RU"/>
        </w:rPr>
        <w:t>по ОП</w:t>
      </w:r>
      <w:r w:rsidRPr="00D22C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2C76">
        <w:rPr>
          <w:rFonts w:ascii="Times New Roman" w:hAnsi="Times New Roman" w:cs="Times New Roman"/>
          <w:sz w:val="28"/>
          <w:szCs w:val="28"/>
          <w:lang w:eastAsia="ru-RU"/>
        </w:rPr>
        <w:t>01 Инженерная графика</w:t>
      </w:r>
      <w:proofErr w:type="gramEnd"/>
    </w:p>
    <w:p w:rsidR="0059755A" w:rsidRPr="00D22C76" w:rsidRDefault="0059755A" w:rsidP="005975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755A" w:rsidRPr="00D22C76" w:rsidRDefault="0059755A" w:rsidP="0059755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</w:t>
      </w:r>
    </w:p>
    <w:p w:rsidR="0059755A" w:rsidRPr="00D22C76" w:rsidRDefault="0059755A" w:rsidP="0059755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понятия и принципы проектирования в среде </w:t>
      </w:r>
      <w:r w:rsidRPr="00D22C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AutoCAD</w:t>
      </w:r>
    </w:p>
    <w:p w:rsidR="0059755A" w:rsidRPr="00D22C76" w:rsidRDefault="0059755A" w:rsidP="0059755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№34</w:t>
      </w:r>
      <w:r w:rsidRPr="00D22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Условности и упрощения на рабочих чертежах</w:t>
      </w:r>
      <w:r w:rsidRPr="00D22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2C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AutoCAD</w:t>
      </w:r>
    </w:p>
    <w:p w:rsidR="0059755A" w:rsidRPr="00D22C76" w:rsidRDefault="0059755A" w:rsidP="0059755A">
      <w:pPr>
        <w:rPr>
          <w:rFonts w:ascii="Times New Roman" w:hAnsi="Times New Roman" w:cs="Times New Roman"/>
          <w:sz w:val="28"/>
          <w:szCs w:val="28"/>
        </w:rPr>
      </w:pPr>
      <w:r w:rsidRPr="00D2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вопроса студентам предлагается использовать учебник  </w:t>
      </w:r>
    </w:p>
    <w:p w:rsidR="0059755A" w:rsidRPr="00D22C76" w:rsidRDefault="0059755A" w:rsidP="005975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2C76">
        <w:rPr>
          <w:rFonts w:ascii="Times New Roman" w:hAnsi="Times New Roman" w:cs="Times New Roman"/>
          <w:color w:val="000000"/>
          <w:sz w:val="28"/>
          <w:szCs w:val="28"/>
        </w:rPr>
        <w:t>Муравьев С.Н Инженерная графика. И лекцию.</w:t>
      </w:r>
    </w:p>
    <w:p w:rsidR="0059755A" w:rsidRPr="00D22C76" w:rsidRDefault="0059755A" w:rsidP="0059755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D22C76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 xml:space="preserve">Задания к изучению материала   </w:t>
      </w:r>
    </w:p>
    <w:p w:rsidR="0059755A" w:rsidRPr="00D22C76" w:rsidRDefault="0059755A" w:rsidP="005975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тему по учебнику или по лекции</w:t>
      </w:r>
    </w:p>
    <w:p w:rsidR="0059755A" w:rsidRPr="00D22C76" w:rsidRDefault="006644EA" w:rsidP="00BF4ABD">
      <w:pPr>
        <w:pStyle w:val="a4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чертежи на Рисунок 3.31;  3.32;  3.36;  3.37;  3.40 – 3.42</w:t>
      </w:r>
      <w:r w:rsidR="00BF4ABD" w:rsidRPr="00D22C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55A" w:rsidRPr="00D22C76" w:rsidRDefault="0059755A" w:rsidP="005975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выполнить фото прислать или на электронную почту, или на платформу.</w:t>
      </w:r>
    </w:p>
    <w:p w:rsidR="006644EA" w:rsidRPr="00D22C76" w:rsidRDefault="006644EA" w:rsidP="0059755A">
      <w:pPr>
        <w:rPr>
          <w:rFonts w:ascii="Times New Roman" w:hAnsi="Times New Roman" w:cs="Times New Roman"/>
          <w:b/>
          <w:sz w:val="28"/>
          <w:szCs w:val="28"/>
        </w:rPr>
      </w:pPr>
    </w:p>
    <w:p w:rsidR="0059755A" w:rsidRPr="00D22C76" w:rsidRDefault="006644EA" w:rsidP="0059755A">
      <w:pPr>
        <w:rPr>
          <w:rFonts w:ascii="Times New Roman" w:hAnsi="Times New Roman" w:cs="Times New Roman"/>
          <w:b/>
          <w:sz w:val="28"/>
          <w:szCs w:val="28"/>
        </w:rPr>
      </w:pPr>
      <w:r w:rsidRPr="00D22C76">
        <w:rPr>
          <w:rFonts w:ascii="Times New Roman" w:hAnsi="Times New Roman" w:cs="Times New Roman"/>
          <w:b/>
          <w:sz w:val="28"/>
          <w:szCs w:val="28"/>
        </w:rPr>
        <w:t>Требования к оформлению практических работ</w:t>
      </w:r>
    </w:p>
    <w:p w:rsidR="00BF4ABD" w:rsidRPr="00D22C76" w:rsidRDefault="00BF4ABD" w:rsidP="00D22C7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22C76">
        <w:rPr>
          <w:rFonts w:ascii="Times New Roman" w:hAnsi="Times New Roman" w:cs="Times New Roman"/>
          <w:b/>
          <w:sz w:val="28"/>
          <w:szCs w:val="28"/>
        </w:rPr>
        <w:t>Чертежи должны быть вы</w:t>
      </w:r>
      <w:r w:rsidR="00D22C76" w:rsidRPr="00D22C76">
        <w:rPr>
          <w:rFonts w:ascii="Times New Roman" w:hAnsi="Times New Roman" w:cs="Times New Roman"/>
          <w:b/>
          <w:sz w:val="28"/>
          <w:szCs w:val="28"/>
        </w:rPr>
        <w:t xml:space="preserve">полнен </w:t>
      </w:r>
      <w:proofErr w:type="gramStart"/>
      <w:r w:rsidR="00D22C76" w:rsidRPr="00D22C7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22C76" w:rsidRPr="00D22C76">
        <w:rPr>
          <w:rFonts w:ascii="Times New Roman" w:hAnsi="Times New Roman" w:cs="Times New Roman"/>
          <w:b/>
          <w:sz w:val="28"/>
          <w:szCs w:val="28"/>
        </w:rPr>
        <w:t xml:space="preserve"> рабочей тетради</w:t>
      </w:r>
    </w:p>
    <w:p w:rsidR="00D22C76" w:rsidRPr="00D22C76" w:rsidRDefault="00D22C76" w:rsidP="00D22C7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22C76">
        <w:rPr>
          <w:rFonts w:ascii="Times New Roman" w:hAnsi="Times New Roman" w:cs="Times New Roman"/>
          <w:b/>
          <w:sz w:val="28"/>
          <w:szCs w:val="28"/>
        </w:rPr>
        <w:t>На листе с рамкой,</w:t>
      </w:r>
    </w:p>
    <w:p w:rsidR="00D22C76" w:rsidRPr="00D22C76" w:rsidRDefault="00D22C76" w:rsidP="00D22C7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22C76">
        <w:rPr>
          <w:rFonts w:ascii="Times New Roman" w:hAnsi="Times New Roman" w:cs="Times New Roman"/>
          <w:b/>
          <w:sz w:val="28"/>
          <w:szCs w:val="28"/>
        </w:rPr>
        <w:t>Чертежи коротко обозначьте упрощение</w:t>
      </w:r>
    </w:p>
    <w:p w:rsidR="00D22C76" w:rsidRPr="00D22C76" w:rsidRDefault="00D22C76" w:rsidP="00D22C7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22C76">
        <w:rPr>
          <w:rFonts w:ascii="Times New Roman" w:hAnsi="Times New Roman" w:cs="Times New Roman"/>
          <w:b/>
          <w:sz w:val="28"/>
          <w:szCs w:val="28"/>
        </w:rPr>
        <w:t>На листе должна быть фамилия</w:t>
      </w:r>
    </w:p>
    <w:p w:rsidR="006644EA" w:rsidRPr="00D22C76" w:rsidRDefault="006644EA" w:rsidP="0059755A">
      <w:pPr>
        <w:rPr>
          <w:rFonts w:ascii="Times New Roman" w:hAnsi="Times New Roman" w:cs="Times New Roman"/>
          <w:b/>
          <w:sz w:val="28"/>
          <w:szCs w:val="28"/>
        </w:rPr>
      </w:pPr>
    </w:p>
    <w:p w:rsidR="0059755A" w:rsidRPr="00D22C76" w:rsidRDefault="0059755A" w:rsidP="0059755A">
      <w:pPr>
        <w:rPr>
          <w:rFonts w:ascii="Times New Roman" w:hAnsi="Times New Roman" w:cs="Times New Roman"/>
          <w:b/>
          <w:sz w:val="28"/>
          <w:szCs w:val="28"/>
        </w:rPr>
      </w:pPr>
      <w:r w:rsidRPr="00D22C76">
        <w:rPr>
          <w:rFonts w:ascii="Times New Roman" w:hAnsi="Times New Roman" w:cs="Times New Roman"/>
          <w:b/>
          <w:sz w:val="28"/>
          <w:szCs w:val="28"/>
        </w:rPr>
        <w:t>Лекция</w:t>
      </w:r>
    </w:p>
    <w:tbl>
      <w:tblPr>
        <w:tblW w:w="95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0"/>
      </w:tblGrid>
      <w:tr w:rsidR="006644EA" w:rsidRPr="006644EA" w:rsidTr="006644EA">
        <w:trPr>
          <w:tblCellSpacing w:w="15" w:type="dxa"/>
        </w:trPr>
        <w:tc>
          <w:tcPr>
            <w:tcW w:w="0" w:type="auto"/>
            <w:hideMark/>
          </w:tcPr>
          <w:p w:rsidR="006644EA" w:rsidRPr="006644EA" w:rsidRDefault="006644EA" w:rsidP="006644E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ru-RU"/>
              </w:rPr>
              <w:t>Условности и упрощения при выполнении чертежей</w:t>
            </w:r>
          </w:p>
          <w:p w:rsidR="006644EA" w:rsidRPr="006644EA" w:rsidRDefault="006644EA" w:rsidP="0066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Для того чтобы сделать чертежи более простыми и понятными, а также с целью экономии времени при выполнении чертежа этот же стандарт устанавливает условности и упрощения.</w:t>
            </w:r>
          </w:p>
          <w:p w:rsidR="006644EA" w:rsidRPr="006644EA" w:rsidRDefault="006644EA" w:rsidP="0066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Если вид, разрез или сечение представляют симметричную фигуру, допускается вычерчивать половину изображения (рисунок 3.31) или немного более половины изображения с проведением в последнем случае линии обрыва (рисунок 3.32).</w:t>
            </w:r>
          </w:p>
          <w:p w:rsidR="006644EA" w:rsidRPr="006644EA" w:rsidRDefault="006644EA" w:rsidP="0066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1F9061A" wp14:editId="396BCF04">
                  <wp:extent cx="1718310" cy="2522220"/>
                  <wp:effectExtent l="0" t="0" r="0" b="0"/>
                  <wp:docPr id="2" name="Рисунок 1" descr="https://bstudy.net/htm/img/18/11318/2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study.net/htm/img/18/11318/2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252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4EA" w:rsidRPr="006644EA" w:rsidRDefault="006644EA" w:rsidP="0066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Рисунок 3.31</w:t>
            </w:r>
          </w:p>
          <w:p w:rsidR="006644EA" w:rsidRPr="006644EA" w:rsidRDefault="006644EA" w:rsidP="0066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 wp14:anchorId="77F18F70" wp14:editId="0918A45E">
                  <wp:extent cx="2099945" cy="1708150"/>
                  <wp:effectExtent l="0" t="0" r="0" b="6350"/>
                  <wp:docPr id="3" name="Рисунок 3" descr="https://bstudy.net/htm/img/18/11318/2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study.net/htm/img/18/11318/2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4EA" w:rsidRPr="006644EA" w:rsidRDefault="006644EA" w:rsidP="0066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Рисунок 3.32</w:t>
            </w:r>
          </w:p>
          <w:p w:rsidR="006644EA" w:rsidRPr="006644EA" w:rsidRDefault="006644EA" w:rsidP="0066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Если предмет имеет несколько одинаковых, равномерно расположенных элементов, то на изображении этого предмета полностью показывают один-два таких элемента, а остальные элементы показывают упрощенно или условно (рисунок 3.33).</w:t>
            </w:r>
          </w:p>
          <w:p w:rsidR="006644EA" w:rsidRPr="006644EA" w:rsidRDefault="006644EA" w:rsidP="0066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 wp14:anchorId="11665430" wp14:editId="1DB86518">
                  <wp:extent cx="3185160" cy="2170430"/>
                  <wp:effectExtent l="0" t="0" r="0" b="1270"/>
                  <wp:docPr id="4" name="Рисунок 4" descr="https://bstudy.net/htm/img/18/11318/2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study.net/htm/img/18/11318/2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160" cy="217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4EA" w:rsidRPr="006644EA" w:rsidRDefault="006644EA" w:rsidP="0066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Рисунок 3.33</w:t>
            </w:r>
          </w:p>
          <w:p w:rsidR="006644EA" w:rsidRPr="006644EA" w:rsidRDefault="006644EA" w:rsidP="0066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60B1146" wp14:editId="31A2962E">
                  <wp:extent cx="4642485" cy="1708150"/>
                  <wp:effectExtent l="0" t="0" r="5715" b="6350"/>
                  <wp:docPr id="5" name="Рисунок 5" descr="https://bstudy.net/htm/img/18/11318/2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study.net/htm/img/18/11318/2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2485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4EA" w:rsidRPr="006644EA" w:rsidRDefault="006644EA" w:rsidP="0066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Рисунок 3.34</w:t>
            </w:r>
          </w:p>
          <w:p w:rsidR="006644EA" w:rsidRPr="006644EA" w:rsidRDefault="006644EA" w:rsidP="0066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Плавный переход от одной поверхности к другой показывается условно или совсем не показывается (рисунок 3.34).</w:t>
            </w:r>
          </w:p>
          <w:p w:rsidR="006644EA" w:rsidRPr="006644EA" w:rsidRDefault="006644EA" w:rsidP="006644E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5681DD4" wp14:editId="464D33EB">
                      <wp:extent cx="301625" cy="301625"/>
                      <wp:effectExtent l="0" t="0" r="0" b="0"/>
                      <wp:docPr id="1" name="AutoShape 5" descr="data:image/svg+xml,%3Csvg%20xmlns%3D%22http%3A%2F%2Fwww.w3.org%2F2000%2Fsvg%22%20width%3D%22630%22%20height%3D%22354.375%22%3E%3C%2Fsvg%3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Описание: data:image/svg+xml,%3Csvg%20xmlns%3D%22http%3A%2F%2Fwww.w3.org%2F2000%2Fsvg%22%20width%3D%22630%22%20height%3D%22354.375%22%3E%3C%2Fsvg%3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644EA" w:rsidRPr="006644EA" w:rsidRDefault="006644EA" w:rsidP="0066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Такие детали, как винты, заклепки, шпонки, </w:t>
            </w:r>
            <w:proofErr w:type="spellStart"/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непустотелые</w:t>
            </w:r>
            <w:proofErr w:type="spellEnd"/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валы и шпиндели, шатуны, рукоятки и т.п. при продольном разрезе показывают </w:t>
            </w:r>
            <w:proofErr w:type="spellStart"/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нерассеченными</w:t>
            </w:r>
            <w:proofErr w:type="spellEnd"/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 Шарики всегда показывают </w:t>
            </w:r>
            <w:proofErr w:type="spellStart"/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нерассеченными</w:t>
            </w:r>
            <w:proofErr w:type="spellEnd"/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 Как правило, показываются </w:t>
            </w:r>
            <w:proofErr w:type="spellStart"/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нерассеченными</w:t>
            </w:r>
            <w:proofErr w:type="spellEnd"/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 сборочных чертежах гайки и шайбы. Такие элементы как спицы маховиков, шкивов, зубчатых колес, тонкие стенки типа ребер жесткости и т.п. показывают н</w:t>
            </w:r>
            <w:proofErr w:type="gramStart"/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е-</w:t>
            </w:r>
            <w:proofErr w:type="gramEnd"/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заштрихованными, если секущая плоскость направлена вдоль оси или длинной стороны такого элемента (рисунок 3.35). Пластины, а также элементы деталей (отверстия, фаски, пазы, углубления и т.п.) размером на чертеже 2 мм и менее изображают с отступлением от масштаба, принятого для всего изображения, в сторону увеличения. Допускается незначительную конусность или уклон изображать с увеличением.</w:t>
            </w:r>
          </w:p>
          <w:p w:rsidR="006644EA" w:rsidRPr="006644EA" w:rsidRDefault="006644EA" w:rsidP="0066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 wp14:anchorId="1ACD9969" wp14:editId="5C831F38">
                  <wp:extent cx="2411604" cy="2883974"/>
                  <wp:effectExtent l="0" t="0" r="8255" b="0"/>
                  <wp:docPr id="6" name="Рисунок 6" descr="https://bstudy.net/htm/img/18/11318/2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study.net/htm/img/18/11318/2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691" cy="2884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4EA" w:rsidRPr="006644EA" w:rsidRDefault="006644EA" w:rsidP="0066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Рисунок 3.35</w:t>
            </w:r>
          </w:p>
          <w:p w:rsidR="006644EA" w:rsidRPr="006644EA" w:rsidRDefault="006644EA" w:rsidP="0066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При необходимости выделения на чертеже плоских поверхностей предмета на них проводят диагонали сплошными тонкими линиями (рисунок 3.36). Допускаются упрощения, подобные </w:t>
            </w:r>
            <w:proofErr w:type="gramStart"/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указанным</w:t>
            </w:r>
            <w:proofErr w:type="gramEnd"/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 рисунке 3.37.</w:t>
            </w:r>
          </w:p>
          <w:p w:rsidR="006644EA" w:rsidRPr="006644EA" w:rsidRDefault="006644EA" w:rsidP="0066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 wp14:anchorId="2D518B86" wp14:editId="2C6267E7">
                  <wp:extent cx="1666407" cy="1380565"/>
                  <wp:effectExtent l="0" t="0" r="0" b="0"/>
                  <wp:docPr id="7" name="Рисунок 7" descr="https://bstudy.net/htm/img/18/11318/2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study.net/htm/img/18/11318/2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024" cy="1376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4EA" w:rsidRPr="006644EA" w:rsidRDefault="006644EA" w:rsidP="0066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Рисунок 3.36</w:t>
            </w:r>
          </w:p>
          <w:p w:rsidR="006644EA" w:rsidRPr="006644EA" w:rsidRDefault="006644EA" w:rsidP="0066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 wp14:anchorId="5638C2B0" wp14:editId="5A91B580">
                  <wp:extent cx="5558118" cy="1958000"/>
                  <wp:effectExtent l="0" t="0" r="5080" b="4445"/>
                  <wp:docPr id="8" name="Рисунок 8" descr="https://bstudy.net/htm/img/18/11318/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bstudy.net/htm/img/18/11318/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011" cy="1959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4EA" w:rsidRPr="006644EA" w:rsidRDefault="006644EA" w:rsidP="0066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Рисунок 3.37</w:t>
            </w:r>
          </w:p>
          <w:p w:rsidR="006644EA" w:rsidRPr="006644EA" w:rsidRDefault="006644EA" w:rsidP="0066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Предметы или элементы, имеющие постоянное или закономерно меняющееся поперечное сечение (валы, цепи, прутки, фасонный прокат, шатуны и т.п.) допускается изображать с разрывами. Частичное изображение и изображение с разрывами ограничивают одним из следующих способов (рисунок 3.38).</w:t>
            </w:r>
          </w:p>
          <w:p w:rsidR="006644EA" w:rsidRPr="006644EA" w:rsidRDefault="006644EA" w:rsidP="0066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 wp14:anchorId="22ECC7FE" wp14:editId="70C1229A">
                  <wp:extent cx="4009090" cy="2257894"/>
                  <wp:effectExtent l="0" t="0" r="0" b="9525"/>
                  <wp:docPr id="9" name="Рисунок 9" descr="https://bstudy.net/htm/img/18/11318/2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bstudy.net/htm/img/18/11318/2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9322" cy="225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4EA" w:rsidRPr="006644EA" w:rsidRDefault="006644EA" w:rsidP="0066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Рисунок 3.38</w:t>
            </w:r>
          </w:p>
          <w:p w:rsidR="006644EA" w:rsidRPr="006644EA" w:rsidRDefault="006644EA" w:rsidP="0066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 чертежах предметов со сплошной сеткой, плетенкой, орнаментом, рельефом, накаткой и т.д. допускается изображать эти элементы частично (рисунок 3.39).</w:t>
            </w:r>
          </w:p>
          <w:p w:rsidR="006644EA" w:rsidRPr="006644EA" w:rsidRDefault="006644EA" w:rsidP="0066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 wp14:anchorId="3C596B27" wp14:editId="4D707EB9">
                  <wp:extent cx="1415439" cy="1147483"/>
                  <wp:effectExtent l="0" t="0" r="0" b="0"/>
                  <wp:docPr id="10" name="Рисунок 10" descr="https://bstudy.net/htm/img/18/11318/2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bstudy.net/htm/img/18/11318/2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90" cy="1149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4EA" w:rsidRPr="006644EA" w:rsidRDefault="006644EA" w:rsidP="0066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Рисунок 3.39</w:t>
            </w:r>
          </w:p>
          <w:p w:rsidR="006644EA" w:rsidRPr="006644EA" w:rsidRDefault="006644EA" w:rsidP="0066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 wp14:anchorId="6FBA6AF4" wp14:editId="5DA5F41F">
                  <wp:extent cx="2223247" cy="1969776"/>
                  <wp:effectExtent l="0" t="0" r="5715" b="0"/>
                  <wp:docPr id="11" name="Рисунок 11" descr="https://bstudy.net/htm/img/18/11318/2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bstudy.net/htm/img/18/11318/2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298" cy="1976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4EA" w:rsidRPr="006644EA" w:rsidRDefault="006644EA" w:rsidP="0066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Рисунок 3.40</w:t>
            </w:r>
          </w:p>
          <w:p w:rsidR="006644EA" w:rsidRPr="006644EA" w:rsidRDefault="006644EA" w:rsidP="0066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Для показа отверстий в ступицах зубчатых колес, шкивов и т.п., а также для шпоночных пазов вместо полного изображения детали допускается давать лишь контур отверстия (см. рисунок 3.37) или паза (рисунок 3.40).</w:t>
            </w:r>
          </w:p>
          <w:p w:rsidR="006644EA" w:rsidRPr="006644EA" w:rsidRDefault="006644EA" w:rsidP="0066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Условное графическое обозначение «развернуто» должно быть нанесено на чертеж в виде знака (рисунок 3.41), а условное графическое обозначение «повернуто» должно соответствовать знаку на рисунке 3.42. Знаки выполняются тонкой линией.</w:t>
            </w:r>
          </w:p>
          <w:p w:rsidR="006644EA" w:rsidRPr="006644EA" w:rsidRDefault="006644EA" w:rsidP="00664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 wp14:anchorId="42932F3D" wp14:editId="2388192B">
                  <wp:extent cx="1595717" cy="1074784"/>
                  <wp:effectExtent l="0" t="0" r="5080" b="0"/>
                  <wp:docPr id="12" name="Рисунок 12" descr="https://bstudy.net/htm/img/18/11318/2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bstudy.net/htm/img/18/11318/2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118" cy="10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2C7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       </w:t>
            </w:r>
            <w:r w:rsidR="00D22C76"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 wp14:anchorId="598DE841">
                  <wp:extent cx="1673279" cy="1165412"/>
                  <wp:effectExtent l="0" t="0" r="317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273" cy="11744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22C76" w:rsidRPr="006644EA" w:rsidRDefault="006644EA" w:rsidP="00D22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Рисунок 3.41</w:t>
            </w:r>
            <w:r w:rsidR="00D22C7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D22C76" w:rsidRPr="006644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Рисунок 3.42</w:t>
            </w:r>
          </w:p>
          <w:p w:rsidR="006644EA" w:rsidRPr="006644EA" w:rsidRDefault="006644EA" w:rsidP="0066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644E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Вопросы для самопроверки</w:t>
            </w:r>
          </w:p>
          <w:p w:rsidR="006644EA" w:rsidRPr="006644EA" w:rsidRDefault="006644EA" w:rsidP="006644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  <w:proofErr w:type="gramStart"/>
            <w:r w:rsidRPr="006644E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6644E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ак оформляют изображения, называемые видом?</w:t>
            </w:r>
          </w:p>
          <w:p w:rsidR="006644EA" w:rsidRPr="006644EA" w:rsidRDefault="006644EA" w:rsidP="006644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</w:t>
            </w:r>
            <w:proofErr w:type="gramStart"/>
            <w:r w:rsidRPr="006644E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6644E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акая разница между основным и дополнительным видом?</w:t>
            </w:r>
          </w:p>
          <w:p w:rsidR="006644EA" w:rsidRPr="006644EA" w:rsidRDefault="006644EA" w:rsidP="006644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</w:t>
            </w:r>
            <w:proofErr w:type="gramStart"/>
            <w:r w:rsidRPr="006644E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6644E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акие элементы деталей на продольных разрезах не заштриховывают?</w:t>
            </w:r>
          </w:p>
          <w:p w:rsidR="006644EA" w:rsidRPr="006644EA" w:rsidRDefault="006644EA" w:rsidP="006644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4 Что называется сложным разрезом? Назовите виды сложных разрезов?</w:t>
            </w:r>
          </w:p>
          <w:p w:rsidR="006644EA" w:rsidRPr="006644EA" w:rsidRDefault="006644EA" w:rsidP="006644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</w:t>
            </w:r>
            <w:proofErr w:type="gramStart"/>
            <w:r w:rsidRPr="006644E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6644E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акой разрез называется наклонным?</w:t>
            </w:r>
          </w:p>
          <w:p w:rsidR="006644EA" w:rsidRPr="006644EA" w:rsidRDefault="006644EA" w:rsidP="006644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6 Что называется местным разрезом?</w:t>
            </w:r>
          </w:p>
          <w:p w:rsidR="006644EA" w:rsidRPr="006644EA" w:rsidRDefault="006644EA" w:rsidP="006644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</w:t>
            </w:r>
            <w:proofErr w:type="gramStart"/>
            <w:r w:rsidRPr="006644E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6644E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чем заключается особенность выполнения разрезов на симметричных изображениях?</w:t>
            </w:r>
          </w:p>
          <w:p w:rsidR="006644EA" w:rsidRPr="006644EA" w:rsidRDefault="006644EA" w:rsidP="006644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8</w:t>
            </w:r>
            <w:proofErr w:type="gramStart"/>
            <w:r w:rsidRPr="006644E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6644E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акая разница между разрезом и сечением?</w:t>
            </w:r>
          </w:p>
          <w:p w:rsidR="006644EA" w:rsidRPr="006644EA" w:rsidRDefault="006644EA" w:rsidP="006644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9</w:t>
            </w:r>
            <w:proofErr w:type="gramStart"/>
            <w:r w:rsidRPr="006644E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6644E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азовите виды сечений</w:t>
            </w:r>
          </w:p>
          <w:p w:rsidR="006644EA" w:rsidRPr="006644EA" w:rsidRDefault="006644EA" w:rsidP="006644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6644E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10</w:t>
            </w:r>
            <w:proofErr w:type="gramStart"/>
            <w:r w:rsidRPr="006644E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6644EA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каком случае на разрезах не отмечают положения секущей плоскости и не сопровождают разрез надписью?</w:t>
            </w:r>
          </w:p>
        </w:tc>
      </w:tr>
    </w:tbl>
    <w:p w:rsidR="005B2559" w:rsidRPr="00D22C76" w:rsidRDefault="006644EA">
      <w:pPr>
        <w:rPr>
          <w:rFonts w:ascii="Times New Roman" w:hAnsi="Times New Roman" w:cs="Times New Roman"/>
          <w:sz w:val="28"/>
          <w:szCs w:val="28"/>
        </w:rPr>
      </w:pPr>
      <w:r w:rsidRPr="00D22C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</w:p>
    <w:sectPr w:rsidR="005B2559" w:rsidRPr="00D2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7DD3"/>
    <w:multiLevelType w:val="hybridMultilevel"/>
    <w:tmpl w:val="DC7A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764D2"/>
    <w:multiLevelType w:val="multilevel"/>
    <w:tmpl w:val="5660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E7B5E"/>
    <w:multiLevelType w:val="hybridMultilevel"/>
    <w:tmpl w:val="57F4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B3C63"/>
    <w:multiLevelType w:val="hybridMultilevel"/>
    <w:tmpl w:val="8CC6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BA"/>
    <w:rsid w:val="004A57BA"/>
    <w:rsid w:val="0059755A"/>
    <w:rsid w:val="005B2559"/>
    <w:rsid w:val="006644EA"/>
    <w:rsid w:val="00BF4ABD"/>
    <w:rsid w:val="00D2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5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75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5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75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4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4</cp:revision>
  <dcterms:created xsi:type="dcterms:W3CDTF">2020-05-24T17:21:00Z</dcterms:created>
  <dcterms:modified xsi:type="dcterms:W3CDTF">2020-05-24T19:55:00Z</dcterms:modified>
</cp:coreProperties>
</file>