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 w:rsidR="00F9316C" w:rsidRPr="00F9316C">
        <w:rPr>
          <w:b/>
          <w:bCs/>
          <w:i/>
          <w:iCs/>
          <w:color w:val="495057"/>
          <w:sz w:val="32"/>
          <w:szCs w:val="28"/>
        </w:rPr>
        <w:t>Нормативно-техническая документация на проектирование, строительство и реконструкцию</w:t>
      </w:r>
    </w:p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Самостоятельно выполните краткий конспект в рабочей тетради по лекции "</w:t>
      </w:r>
      <w:r w:rsidR="00F9316C" w:rsidRPr="00F9316C">
        <w:t xml:space="preserve"> </w:t>
      </w:r>
      <w:r w:rsidR="00F9316C" w:rsidRPr="00F9316C">
        <w:rPr>
          <w:b/>
          <w:bCs/>
          <w:i/>
          <w:iCs/>
          <w:color w:val="495057"/>
          <w:sz w:val="32"/>
          <w:szCs w:val="28"/>
        </w:rPr>
        <w:t xml:space="preserve">Нормативно-техническая документация на проектирование, строительство и реконструкцию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"</w:t>
      </w:r>
      <w:r w:rsidR="008B021A"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курса.</w:t>
      </w:r>
    </w:p>
    <w:p w:rsidR="00CE76B4" w:rsidRPr="00481186" w:rsidRDefault="00CE76B4" w:rsidP="00CE76B4">
      <w:pPr>
        <w:pStyle w:val="a4"/>
        <w:shd w:val="clear" w:color="auto" w:fill="FFFFFF"/>
        <w:spacing w:before="0" w:beforeAutospacing="0"/>
        <w:ind w:firstLine="284"/>
        <w:jc w:val="center"/>
        <w:rPr>
          <w:color w:val="373A3C"/>
          <w:sz w:val="36"/>
          <w:szCs w:val="23"/>
        </w:rPr>
      </w:pPr>
      <w:r w:rsidRPr="00481186">
        <w:rPr>
          <w:b/>
          <w:bCs/>
          <w:color w:val="373A3C"/>
          <w:sz w:val="36"/>
          <w:szCs w:val="23"/>
        </w:rPr>
        <w:t>Тема:</w:t>
      </w:r>
      <w:r w:rsidRPr="00481186">
        <w:rPr>
          <w:b/>
          <w:bCs/>
          <w:iCs/>
          <w:color w:val="495057"/>
          <w:sz w:val="48"/>
          <w:szCs w:val="28"/>
          <w:lang w:eastAsia="en-US"/>
        </w:rPr>
        <w:t xml:space="preserve"> </w:t>
      </w:r>
      <w:r w:rsidR="00F9316C" w:rsidRPr="00F9316C">
        <w:rPr>
          <w:b/>
          <w:bCs/>
          <w:iCs/>
          <w:color w:val="373A3C"/>
          <w:sz w:val="36"/>
          <w:szCs w:val="23"/>
        </w:rPr>
        <w:t>Нормативно-техническая документация на проектирование, строительство и реконструкцию</w:t>
      </w:r>
    </w:p>
    <w:p w:rsidR="00C2760D" w:rsidRPr="00C2760D" w:rsidRDefault="00C2760D" w:rsidP="00C2760D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C2760D">
        <w:rPr>
          <w:color w:val="333333"/>
          <w:sz w:val="28"/>
          <w:szCs w:val="24"/>
          <w:shd w:val="clear" w:color="auto" w:fill="FFFFFF"/>
          <w:lang w:val="ru-RU"/>
        </w:rPr>
        <w:t>Нормативно-техническая документация устанавливает правила для выполнения работ в области определенной деятельности и закрепляет требования к качеству продукции.</w:t>
      </w:r>
    </w:p>
    <w:p w:rsidR="00C2760D" w:rsidRPr="00C2760D" w:rsidRDefault="00C2760D" w:rsidP="00C2760D">
      <w:pPr>
        <w:spacing w:line="360" w:lineRule="auto"/>
        <w:ind w:left="-567" w:firstLine="567"/>
        <w:rPr>
          <w:color w:val="1D1D1D"/>
          <w:spacing w:val="2"/>
          <w:sz w:val="28"/>
          <w:szCs w:val="24"/>
          <w:shd w:val="clear" w:color="auto" w:fill="FFFFFF"/>
          <w:lang w:val="ru-RU"/>
        </w:rPr>
      </w:pPr>
      <w:r w:rsidRPr="00C2760D">
        <w:rPr>
          <w:color w:val="1D1D1D"/>
          <w:spacing w:val="2"/>
          <w:sz w:val="28"/>
          <w:szCs w:val="24"/>
          <w:shd w:val="clear" w:color="auto" w:fill="FFFFFF"/>
          <w:lang w:val="ru-RU"/>
        </w:rPr>
        <w:t>Главная направленность вновь разрабатываемых нормативных документов системы — защита прав и охраняемых законом интересов потребителей строительной продукции, общества и государства при развитии самостоятельности и инициативы предприятий, организаций и специалистов.</w:t>
      </w:r>
    </w:p>
    <w:p w:rsidR="00C2760D" w:rsidRPr="00C2760D" w:rsidRDefault="00C2760D" w:rsidP="00C2760D">
      <w:pPr>
        <w:spacing w:line="360" w:lineRule="auto"/>
        <w:ind w:left="-567" w:firstLine="567"/>
        <w:rPr>
          <w:sz w:val="28"/>
          <w:szCs w:val="24"/>
          <w:lang w:val="ru-RU"/>
        </w:rPr>
      </w:pPr>
      <w:r w:rsidRPr="00C2760D">
        <w:rPr>
          <w:sz w:val="28"/>
          <w:szCs w:val="24"/>
          <w:lang w:val="ru-RU"/>
        </w:rPr>
        <w:t>Основой Системы нормативных документов в строительстве являются Градостроительный кодекс РФ и Закон «О техническом регулировании».</w:t>
      </w:r>
    </w:p>
    <w:p w:rsidR="00C2760D" w:rsidRPr="00C2760D" w:rsidRDefault="00C2760D" w:rsidP="00C2760D">
      <w:pPr>
        <w:spacing w:line="360" w:lineRule="auto"/>
        <w:ind w:left="-567" w:firstLine="567"/>
        <w:rPr>
          <w:b/>
          <w:bCs/>
          <w:sz w:val="28"/>
          <w:szCs w:val="24"/>
        </w:rPr>
      </w:pPr>
      <w:proofErr w:type="spellStart"/>
      <w:r w:rsidRPr="00C2760D">
        <w:rPr>
          <w:b/>
          <w:bCs/>
          <w:sz w:val="28"/>
          <w:szCs w:val="24"/>
        </w:rPr>
        <w:t>Нормативно-технические</w:t>
      </w:r>
      <w:proofErr w:type="spellEnd"/>
      <w:r w:rsidRPr="00C2760D">
        <w:rPr>
          <w:b/>
          <w:bCs/>
          <w:sz w:val="28"/>
          <w:szCs w:val="24"/>
        </w:rPr>
        <w:t xml:space="preserve"> </w:t>
      </w:r>
      <w:proofErr w:type="spellStart"/>
      <w:r w:rsidRPr="00C2760D">
        <w:rPr>
          <w:b/>
          <w:bCs/>
          <w:sz w:val="28"/>
          <w:szCs w:val="24"/>
        </w:rPr>
        <w:t>документы</w:t>
      </w:r>
      <w:proofErr w:type="spellEnd"/>
      <w:r w:rsidRPr="00C2760D">
        <w:rPr>
          <w:b/>
          <w:bCs/>
          <w:sz w:val="28"/>
          <w:szCs w:val="24"/>
        </w:rPr>
        <w:t xml:space="preserve"> в </w:t>
      </w:r>
      <w:proofErr w:type="spellStart"/>
      <w:r w:rsidRPr="00C2760D">
        <w:rPr>
          <w:b/>
          <w:bCs/>
          <w:sz w:val="28"/>
          <w:szCs w:val="24"/>
        </w:rPr>
        <w:t>строительстве</w:t>
      </w:r>
      <w:proofErr w:type="spellEnd"/>
    </w:p>
    <w:p w:rsidR="00C2760D" w:rsidRPr="00C2760D" w:rsidRDefault="00C2760D" w:rsidP="00C2760D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4"/>
          <w:lang w:val="ru-RU"/>
        </w:rPr>
      </w:pPr>
      <w:r w:rsidRPr="00C2760D">
        <w:rPr>
          <w:sz w:val="28"/>
          <w:szCs w:val="24"/>
          <w:lang w:val="ru-RU"/>
        </w:rPr>
        <w:t>технические регламенты</w:t>
      </w:r>
      <w:r w:rsidRPr="00C2760D">
        <w:rPr>
          <w:sz w:val="28"/>
          <w:szCs w:val="24"/>
          <w:lang w:val="ru-RU"/>
        </w:rPr>
        <w:t>, где предусмотрены требования, которые следует в точности исполнить</w:t>
      </w:r>
      <w:r w:rsidRPr="00C2760D">
        <w:rPr>
          <w:sz w:val="28"/>
          <w:szCs w:val="24"/>
          <w:lang w:val="ru-RU"/>
        </w:rPr>
        <w:t>;</w:t>
      </w:r>
    </w:p>
    <w:p w:rsidR="00C2760D" w:rsidRPr="00C2760D" w:rsidRDefault="00C2760D" w:rsidP="00C2760D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4"/>
          <w:lang w:val="ru-RU"/>
        </w:rPr>
      </w:pPr>
      <w:r w:rsidRPr="00C2760D">
        <w:rPr>
          <w:sz w:val="28"/>
          <w:szCs w:val="24"/>
          <w:lang w:val="ru-RU"/>
        </w:rPr>
        <w:t>нормативные акты где указана информация, как должны выглядеть объекты технического регулирования;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eastAsia="ru-RU"/>
        </w:rPr>
      </w:pPr>
      <w:proofErr w:type="spellStart"/>
      <w:r w:rsidRPr="00C2760D">
        <w:rPr>
          <w:color w:val="1D1D1D"/>
          <w:spacing w:val="2"/>
          <w:sz w:val="28"/>
          <w:szCs w:val="24"/>
          <w:lang w:eastAsia="ru-RU"/>
        </w:rPr>
        <w:t>национальные</w:t>
      </w:r>
      <w:proofErr w:type="spellEnd"/>
      <w:r w:rsidRPr="00C2760D">
        <w:rPr>
          <w:color w:val="1D1D1D"/>
          <w:spacing w:val="2"/>
          <w:sz w:val="28"/>
          <w:szCs w:val="24"/>
          <w:lang w:eastAsia="ru-RU"/>
        </w:rPr>
        <w:t xml:space="preserve"> </w:t>
      </w:r>
      <w:proofErr w:type="spellStart"/>
      <w:r w:rsidRPr="00C2760D">
        <w:rPr>
          <w:color w:val="1D1D1D"/>
          <w:spacing w:val="2"/>
          <w:sz w:val="28"/>
          <w:szCs w:val="24"/>
          <w:lang w:eastAsia="ru-RU"/>
        </w:rPr>
        <w:t>стандарты</w:t>
      </w:r>
      <w:proofErr w:type="spellEnd"/>
      <w:r w:rsidRPr="00C2760D">
        <w:rPr>
          <w:color w:val="1D1D1D"/>
          <w:spacing w:val="2"/>
          <w:sz w:val="28"/>
          <w:szCs w:val="24"/>
          <w:lang w:eastAsia="ru-RU"/>
        </w:rPr>
        <w:t xml:space="preserve"> (ГОСТ Р);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val="ru-RU" w:eastAsia="ru-RU"/>
        </w:rPr>
      </w:pPr>
      <w:r w:rsidRPr="00C2760D">
        <w:rPr>
          <w:color w:val="1D1D1D"/>
          <w:spacing w:val="2"/>
          <w:sz w:val="28"/>
          <w:szCs w:val="24"/>
          <w:lang w:val="ru-RU" w:eastAsia="ru-RU"/>
        </w:rPr>
        <w:lastRenderedPageBreak/>
        <w:t>отраслевые стандарты (ОСТ) и нормы технического проектирования, которые актуализируются соответствующими министерствами;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val="ru-RU" w:eastAsia="ru-RU"/>
        </w:rPr>
      </w:pPr>
      <w:r w:rsidRPr="00C2760D">
        <w:rPr>
          <w:color w:val="1D1D1D"/>
          <w:spacing w:val="2"/>
          <w:sz w:val="28"/>
          <w:szCs w:val="24"/>
          <w:lang w:val="ru-RU" w:eastAsia="ru-RU"/>
        </w:rPr>
        <w:t>стандарты предприятий (СТП)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стандарты организаций (СТО) принимают предприятия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общественные объединения по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организации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технологии производства, а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также по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обеспечению качества продукции.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val="ru-RU" w:eastAsia="ru-RU"/>
        </w:rPr>
      </w:pPr>
      <w:r w:rsidRPr="00C2760D">
        <w:rPr>
          <w:color w:val="1D1D1D"/>
          <w:spacing w:val="2"/>
          <w:sz w:val="28"/>
          <w:szCs w:val="24"/>
          <w:lang w:val="ru-RU" w:eastAsia="ru-RU"/>
        </w:rPr>
        <w:t>своды правил по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проектированию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строительству (СП).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val="ru-RU" w:eastAsia="ru-RU"/>
        </w:rPr>
      </w:pPr>
      <w:r w:rsidRPr="00C2760D">
        <w:rPr>
          <w:color w:val="1D1D1D"/>
          <w:spacing w:val="2"/>
          <w:sz w:val="28"/>
          <w:szCs w:val="24"/>
          <w:lang w:val="ru-RU" w:eastAsia="ru-RU"/>
        </w:rPr>
        <w:t>технические условия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ТУ на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строительные материалы, изделия, конструкции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другую продукцию промышленных предприятий разрабатывают организации-разработчики или производители указанной продукции как составную часть конструкторской или технологической документации на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её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изготовление.</w:t>
      </w:r>
    </w:p>
    <w:p w:rsidR="00C2760D" w:rsidRPr="00C2760D" w:rsidRDefault="00C2760D" w:rsidP="00C2760D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textAlignment w:val="baseline"/>
        <w:rPr>
          <w:color w:val="1D1D1D"/>
          <w:spacing w:val="2"/>
          <w:sz w:val="28"/>
          <w:szCs w:val="24"/>
          <w:lang w:val="ru-RU" w:eastAsia="ru-RU"/>
        </w:rPr>
      </w:pPr>
      <w:r w:rsidRPr="00C2760D">
        <w:rPr>
          <w:color w:val="1D1D1D"/>
          <w:spacing w:val="2"/>
          <w:sz w:val="28"/>
          <w:szCs w:val="24"/>
          <w:lang w:val="ru-RU" w:eastAsia="ru-RU"/>
        </w:rPr>
        <w:t>в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качестве федеральных нормативно-технических документов применяют также межгосударственные строительные нормы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правила и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межгосударственные стандарты, введенные в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действие на</w:t>
      </w:r>
      <w:r w:rsidRPr="00C2760D">
        <w:rPr>
          <w:color w:val="1D1D1D"/>
          <w:spacing w:val="2"/>
          <w:sz w:val="28"/>
          <w:szCs w:val="24"/>
          <w:lang w:eastAsia="ru-RU"/>
        </w:rPr>
        <w:t> </w:t>
      </w:r>
      <w:r w:rsidRPr="00C2760D">
        <w:rPr>
          <w:color w:val="1D1D1D"/>
          <w:spacing w:val="2"/>
          <w:sz w:val="28"/>
          <w:szCs w:val="24"/>
          <w:lang w:val="ru-RU" w:eastAsia="ru-RU"/>
        </w:rPr>
        <w:t>территории Российской Федерации;</w:t>
      </w:r>
    </w:p>
    <w:p w:rsidR="008B021A" w:rsidRPr="00C2760D" w:rsidRDefault="00C2760D" w:rsidP="00FA07EB">
      <w:pPr>
        <w:spacing w:line="360" w:lineRule="auto"/>
        <w:rPr>
          <w:sz w:val="28"/>
          <w:lang w:val="ru-RU"/>
        </w:rPr>
      </w:pPr>
      <w:r w:rsidRPr="00C2760D">
        <w:rPr>
          <w:sz w:val="28"/>
          <w:lang w:val="ru-RU"/>
        </w:rPr>
        <w:t>Все нормативные акты информационной системы делятся на документы субъектов государственной(федеральные) и хозяйственной деятельности (производственно-отраслевые). При этом межгосударственные стандарты строительной отрасли, действующие в пределах российских границ, активно используются как федеральная документация.</w:t>
      </w:r>
      <w:bookmarkStart w:id="0" w:name="_GoBack"/>
      <w:bookmarkEnd w:id="0"/>
    </w:p>
    <w:sectPr w:rsidR="008B021A" w:rsidRPr="00C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1F4B"/>
    <w:multiLevelType w:val="multilevel"/>
    <w:tmpl w:val="749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3"/>
    <w:rsid w:val="0039239A"/>
    <w:rsid w:val="008B021A"/>
    <w:rsid w:val="00B14CB3"/>
    <w:rsid w:val="00C2760D"/>
    <w:rsid w:val="00CE76B4"/>
    <w:rsid w:val="00D97621"/>
    <w:rsid w:val="00EB0B14"/>
    <w:rsid w:val="00F9316C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2705"/>
  <w15:chartTrackingRefBased/>
  <w15:docId w15:val="{2B7C9BEA-FB40-4BC6-B4C2-491019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E76B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E76B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C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2020-05-04T12:31:00Z</dcterms:created>
  <dcterms:modified xsi:type="dcterms:W3CDTF">2020-05-04T12:42:00Z</dcterms:modified>
</cp:coreProperties>
</file>