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09" w:rsidRDefault="00770509" w:rsidP="0077050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4D50">
        <w:rPr>
          <w:rFonts w:ascii="Times New Roman" w:eastAsia="Calibri" w:hAnsi="Times New Roman" w:cs="Times New Roman"/>
          <w:b/>
          <w:sz w:val="32"/>
          <w:szCs w:val="32"/>
        </w:rPr>
        <w:t>ЭЛЕКТРОННОЕ ОБУЧЕНИЕ</w:t>
      </w:r>
    </w:p>
    <w:p w:rsidR="00770509" w:rsidRPr="00454D50" w:rsidRDefault="00770509" w:rsidP="0077050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70509" w:rsidRDefault="00770509" w:rsidP="0077050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54D50">
        <w:rPr>
          <w:rFonts w:ascii="Times New Roman" w:eastAsia="Calibri" w:hAnsi="Times New Roman" w:cs="Times New Roman"/>
          <w:sz w:val="32"/>
          <w:szCs w:val="32"/>
        </w:rPr>
        <w:t>Учебные мате</w:t>
      </w:r>
      <w:r>
        <w:rPr>
          <w:rFonts w:ascii="Times New Roman" w:eastAsia="Calibri" w:hAnsi="Times New Roman" w:cs="Times New Roman"/>
          <w:sz w:val="32"/>
          <w:szCs w:val="32"/>
        </w:rPr>
        <w:t xml:space="preserve">риалы по дисциплине </w:t>
      </w:r>
    </w:p>
    <w:p w:rsidR="00770509" w:rsidRDefault="00770509" w:rsidP="0077050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«ФИЗИЧЕСКАЯ КУЛЬТУРА</w:t>
      </w:r>
      <w:r w:rsidRPr="00454D50">
        <w:rPr>
          <w:rFonts w:ascii="Times New Roman" w:eastAsia="Calibri" w:hAnsi="Times New Roman" w:cs="Times New Roman"/>
          <w:sz w:val="32"/>
          <w:szCs w:val="32"/>
        </w:rPr>
        <w:t xml:space="preserve">» </w:t>
      </w:r>
    </w:p>
    <w:p w:rsidR="00770509" w:rsidRDefault="00770509" w:rsidP="0077050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54D50">
        <w:rPr>
          <w:rFonts w:ascii="Times New Roman" w:eastAsia="Calibri" w:hAnsi="Times New Roman" w:cs="Times New Roman"/>
          <w:sz w:val="32"/>
          <w:szCs w:val="32"/>
        </w:rPr>
        <w:t>для учебных групп №</w:t>
      </w:r>
      <w:r>
        <w:rPr>
          <w:rFonts w:ascii="Times New Roman" w:eastAsia="Calibri" w:hAnsi="Times New Roman" w:cs="Times New Roman"/>
          <w:sz w:val="32"/>
          <w:szCs w:val="32"/>
        </w:rPr>
        <w:t xml:space="preserve">31, 35, 37 </w:t>
      </w:r>
      <w:r>
        <w:rPr>
          <w:rFonts w:ascii="Times New Roman" w:hAnsi="Times New Roman" w:cs="Times New Roman"/>
          <w:sz w:val="28"/>
          <w:szCs w:val="28"/>
        </w:rPr>
        <w:t>на период с 24.03.20г. по 11.04.2020г.</w:t>
      </w:r>
    </w:p>
    <w:p w:rsidR="00770509" w:rsidRPr="00454D50" w:rsidRDefault="00770509" w:rsidP="0077050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(</w:t>
      </w:r>
      <w:r>
        <w:rPr>
          <w:rFonts w:ascii="Times New Roman" w:eastAsia="Calibri" w:hAnsi="Times New Roman" w:cs="Times New Roman"/>
          <w:sz w:val="28"/>
          <w:szCs w:val="32"/>
        </w:rPr>
        <w:t>Препода</w:t>
      </w:r>
      <w:r w:rsidRPr="000C1808">
        <w:rPr>
          <w:rFonts w:ascii="Times New Roman" w:eastAsia="Calibri" w:hAnsi="Times New Roman" w:cs="Times New Roman"/>
          <w:sz w:val="28"/>
          <w:szCs w:val="32"/>
        </w:rPr>
        <w:t xml:space="preserve">ватель </w:t>
      </w:r>
      <w:proofErr w:type="spellStart"/>
      <w:r>
        <w:rPr>
          <w:rFonts w:ascii="Times New Roman" w:eastAsia="Calibri" w:hAnsi="Times New Roman" w:cs="Times New Roman"/>
          <w:sz w:val="28"/>
          <w:szCs w:val="32"/>
        </w:rPr>
        <w:t>Стоша</w:t>
      </w:r>
      <w:proofErr w:type="spellEnd"/>
      <w:r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0C1808">
        <w:rPr>
          <w:rFonts w:ascii="Times New Roman" w:eastAsia="Calibri" w:hAnsi="Times New Roman" w:cs="Times New Roman"/>
          <w:sz w:val="28"/>
          <w:szCs w:val="32"/>
        </w:rPr>
        <w:t>А.</w:t>
      </w:r>
      <w:r>
        <w:rPr>
          <w:rFonts w:ascii="Times New Roman" w:eastAsia="Calibri" w:hAnsi="Times New Roman" w:cs="Times New Roman"/>
          <w:sz w:val="28"/>
          <w:szCs w:val="32"/>
        </w:rPr>
        <w:t>В.)</w:t>
      </w:r>
    </w:p>
    <w:p w:rsidR="00770509" w:rsidRDefault="00770509" w:rsidP="00770509">
      <w:pPr>
        <w:rPr>
          <w:rFonts w:ascii="Times New Roman" w:hAnsi="Times New Roman" w:cs="Times New Roman"/>
          <w:b/>
          <w:sz w:val="28"/>
          <w:szCs w:val="28"/>
        </w:rPr>
      </w:pPr>
    </w:p>
    <w:p w:rsidR="00770509" w:rsidRDefault="00770509" w:rsidP="00770509">
      <w:pPr>
        <w:rPr>
          <w:rFonts w:ascii="Times New Roman" w:hAnsi="Times New Roman" w:cs="Times New Roman"/>
          <w:b/>
          <w:sz w:val="28"/>
          <w:szCs w:val="28"/>
        </w:rPr>
      </w:pPr>
    </w:p>
    <w:p w:rsidR="00770509" w:rsidRDefault="00770509" w:rsidP="00770509">
      <w:pPr>
        <w:rPr>
          <w:rFonts w:ascii="Times New Roman" w:hAnsi="Times New Roman" w:cs="Times New Roman"/>
          <w:b/>
          <w:sz w:val="28"/>
          <w:szCs w:val="28"/>
        </w:rPr>
      </w:pPr>
      <w:r w:rsidRPr="00B3127A">
        <w:rPr>
          <w:rFonts w:ascii="Times New Roman" w:hAnsi="Times New Roman" w:cs="Times New Roman"/>
          <w:b/>
          <w:sz w:val="28"/>
          <w:szCs w:val="28"/>
        </w:rPr>
        <w:t>Задания: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Сделать конспект по данной теме.  Ответить на вопросы. Сделать домашнее задание. </w:t>
      </w:r>
    </w:p>
    <w:p w:rsidR="00770509" w:rsidRPr="00192AA4" w:rsidRDefault="00770509" w:rsidP="007705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Спортивные игры: Баскетбол.</w:t>
      </w:r>
    </w:p>
    <w:p w:rsidR="00770509" w:rsidRPr="00192AA4" w:rsidRDefault="00770509" w:rsidP="007705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Овладение игрой и комплексное развитие способностей.</w:t>
      </w:r>
    </w:p>
    <w:p w:rsidR="00770509" w:rsidRDefault="00770509" w:rsidP="00770509">
      <w:pPr>
        <w:rPr>
          <w:rFonts w:ascii="Times New Roman" w:hAnsi="Times New Roman" w:cs="Times New Roman"/>
          <w:sz w:val="28"/>
          <w:szCs w:val="28"/>
        </w:rPr>
      </w:pPr>
      <w:r w:rsidRPr="00F57F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1.Игра по правилам. Правила игры.</w:t>
      </w:r>
    </w:p>
    <w:p w:rsidR="00770509" w:rsidRPr="0093080D" w:rsidRDefault="00770509" w:rsidP="00770509">
      <w:pPr>
        <w:rPr>
          <w:rFonts w:ascii="Times New Roman" w:hAnsi="Times New Roman" w:cs="Times New Roman"/>
          <w:b/>
          <w:sz w:val="28"/>
          <w:szCs w:val="28"/>
        </w:rPr>
      </w:pPr>
      <w:r w:rsidRPr="0093080D">
        <w:rPr>
          <w:rFonts w:ascii="Times New Roman" w:hAnsi="Times New Roman" w:cs="Times New Roman"/>
          <w:b/>
          <w:sz w:val="28"/>
          <w:szCs w:val="28"/>
        </w:rPr>
        <w:t xml:space="preserve"> Спортивные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80D">
        <w:rPr>
          <w:rFonts w:ascii="Times New Roman" w:hAnsi="Times New Roman" w:cs="Times New Roman"/>
          <w:b/>
          <w:sz w:val="28"/>
          <w:szCs w:val="28"/>
        </w:rPr>
        <w:t>Футбол.</w:t>
      </w:r>
    </w:p>
    <w:p w:rsidR="00770509" w:rsidRDefault="00770509" w:rsidP="00770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2.Техника безопасности на занятиях по футболу. Правила игры. Терминология игры в футбол.</w:t>
      </w:r>
    </w:p>
    <w:p w:rsidR="00770509" w:rsidRDefault="00770509" w:rsidP="00770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Совершенствование техники передвижений, остановок, поворотов и стоек.</w:t>
      </w:r>
    </w:p>
    <w:p w:rsidR="00770509" w:rsidRDefault="00770509" w:rsidP="00770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Совершенствование техники ударов по мячу головой и ногой с сопротивления и без; остановка мяча грудью.</w:t>
      </w:r>
    </w:p>
    <w:p w:rsidR="00770509" w:rsidRDefault="00770509" w:rsidP="00770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5.Совершенствование техники ведения мяча с сопротивлением. Судейство в футболе.</w:t>
      </w:r>
    </w:p>
    <w:p w:rsidR="00770509" w:rsidRDefault="00770509" w:rsidP="00770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Совершенствование ведения мяча с сопротивлением и без него. Судейство в футболе.</w:t>
      </w:r>
    </w:p>
    <w:p w:rsidR="00770509" w:rsidRDefault="00770509" w:rsidP="00770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Литература: 1. Физическая культура. Учебное пособие для СПО. Издательство: Профобразование, Ай Пи 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Авторы: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Везеницын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Год издания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2018г.</w:t>
      </w:r>
    </w:p>
    <w:p w:rsidR="00770509" w:rsidRDefault="00770509" w:rsidP="00770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2. Дмитриев А.А. Физическая культура в специальном образовании 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Просвешение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2017г. Электронная библиотека техникума</w:t>
      </w:r>
    </w:p>
    <w:p w:rsidR="00770509" w:rsidRDefault="00770509" w:rsidP="00770509">
      <w:pPr>
        <w:rPr>
          <w:rFonts w:ascii="Times New Roman" w:hAnsi="Times New Roman" w:cs="Times New Roman"/>
          <w:sz w:val="28"/>
          <w:szCs w:val="28"/>
        </w:rPr>
      </w:pPr>
    </w:p>
    <w:p w:rsidR="00770509" w:rsidRDefault="00770509" w:rsidP="00770509">
      <w:pPr>
        <w:rPr>
          <w:rFonts w:ascii="Times New Roman" w:hAnsi="Times New Roman" w:cs="Times New Roman"/>
          <w:sz w:val="28"/>
          <w:szCs w:val="28"/>
        </w:rPr>
      </w:pPr>
    </w:p>
    <w:p w:rsidR="00770509" w:rsidRDefault="00770509" w:rsidP="00770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Вопросы:1.      Гигиена одежды и обуви при занятиях футболом.</w:t>
      </w:r>
    </w:p>
    <w:p w:rsidR="00770509" w:rsidRDefault="00770509" w:rsidP="00770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2.     Понятие об обучении и тренировке. Разминка и её значение; подбор упражнений  и их дозировка.</w:t>
      </w:r>
    </w:p>
    <w:p w:rsidR="00770509" w:rsidRDefault="00770509" w:rsidP="00770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3. Обязанности судей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Ведение протокола.</w:t>
      </w:r>
    </w:p>
    <w:p w:rsidR="00770509" w:rsidRDefault="00770509" w:rsidP="00770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4. Судейство в футболе. Правила игры.</w:t>
      </w:r>
    </w:p>
    <w:p w:rsidR="00770509" w:rsidRDefault="00770509" w:rsidP="00770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5.Причина травм и их предупреждение.</w:t>
      </w:r>
    </w:p>
    <w:p w:rsidR="00770509" w:rsidRDefault="00770509" w:rsidP="00770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6. Разбор правил игры и отдельных положений.</w:t>
      </w:r>
    </w:p>
    <w:p w:rsidR="00770509" w:rsidRDefault="00770509" w:rsidP="00770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Домашнее задание: 1.Подтягивание 3х15раз. 2. Каждый день ОФП-30 мин.</w:t>
      </w:r>
    </w:p>
    <w:p w:rsidR="00770509" w:rsidRDefault="00770509" w:rsidP="00770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прыжки, челночный бег, бег 30м. 4. Приседания, маховые движения ногами, выпады, прыжки.. 5. Прыжки на скакалке. Разнообразные упражнения с мячом.</w:t>
      </w:r>
    </w:p>
    <w:p w:rsidR="00770509" w:rsidRDefault="00770509" w:rsidP="00770509">
      <w:pPr>
        <w:pStyle w:val="a3"/>
        <w:shd w:val="clear" w:color="auto" w:fill="FFFFFF"/>
        <w:spacing w:before="0" w:beforeAutospacing="0" w:after="143" w:afterAutospacing="0"/>
        <w:rPr>
          <w:color w:val="000000"/>
        </w:rPr>
      </w:pPr>
    </w:p>
    <w:p w:rsidR="00770509" w:rsidRDefault="00770509" w:rsidP="00770509">
      <w:pPr>
        <w:rPr>
          <w:rFonts w:ascii="Times New Roman" w:hAnsi="Times New Roman" w:cs="Times New Roman"/>
          <w:sz w:val="28"/>
          <w:szCs w:val="28"/>
        </w:rPr>
      </w:pPr>
      <w:r w:rsidRPr="00E91DB8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1.Подтягивание 3х15раз. 2. Каждый день ОФП-30 мин.3.Изучить технику правильного дыхания при работе на тренажёрах.4. Виды дыхания. 5. Упражнения на развитие гибкости перед нагрузкой.6.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кардиоупражнения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7. Какие существуют пищевые группы. 8.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расчетать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суточную норму калорий для людей, занимающихся разными видами деятельности.</w:t>
      </w:r>
    </w:p>
    <w:sectPr w:rsidR="00770509" w:rsidSect="0045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F1F50"/>
    <w:multiLevelType w:val="multilevel"/>
    <w:tmpl w:val="E0221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C19BB"/>
    <w:multiLevelType w:val="multilevel"/>
    <w:tmpl w:val="98FE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882A0F"/>
    <w:rsid w:val="0004795A"/>
    <w:rsid w:val="00452010"/>
    <w:rsid w:val="00501C2B"/>
    <w:rsid w:val="00770509"/>
    <w:rsid w:val="00882A0F"/>
    <w:rsid w:val="00D1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881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6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7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3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333</Words>
  <Characters>1901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2020-04-12T13:48:00Z</dcterms:created>
  <dcterms:modified xsi:type="dcterms:W3CDTF">2020-04-13T08:35:00Z</dcterms:modified>
</cp:coreProperties>
</file>