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7" w:rsidRDefault="00AD08D7" w:rsidP="00AD08D7">
      <w:pPr>
        <w:pStyle w:val="a4"/>
        <w:shd w:val="clear" w:color="auto" w:fill="FFFFFF"/>
        <w:spacing w:before="168" w:beforeAutospacing="0" w:after="168" w:afterAutospacing="0" w:line="368" w:lineRule="atLeast"/>
        <w:ind w:firstLine="837"/>
        <w:jc w:val="both"/>
        <w:rPr>
          <w:b/>
          <w:color w:val="FF0000"/>
          <w:sz w:val="29"/>
          <w:szCs w:val="29"/>
          <w:u w:val="single"/>
        </w:rPr>
      </w:pPr>
      <w:r w:rsidRPr="00AD08D7">
        <w:rPr>
          <w:b/>
          <w:color w:val="FF0000"/>
          <w:sz w:val="29"/>
          <w:szCs w:val="29"/>
          <w:u w:val="single"/>
        </w:rPr>
        <w:t>Задания по Метрологии и стандартизации СПО 17 группа на период с 20.04 – 26.04.2020г</w:t>
      </w:r>
    </w:p>
    <w:p w:rsidR="00C655D9" w:rsidRPr="00AD08D7" w:rsidRDefault="00032393" w:rsidP="00032393">
      <w:pPr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03239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Урок 29. Тема: «</w:t>
      </w:r>
      <w:r w:rsidRPr="00032393">
        <w:rPr>
          <w:rStyle w:val="a3"/>
          <w:rFonts w:ascii="Times New Roman" w:eastAsia="Calibri" w:hAnsi="Times New Roman" w:cs="Times New Roman"/>
          <w:color w:val="FF0000"/>
          <w:sz w:val="28"/>
          <w:szCs w:val="28"/>
          <w:u w:val="single"/>
        </w:rPr>
        <w:t>Правовые основы, задачи и организация государственного надзора в области стандартизации</w:t>
      </w:r>
      <w:r w:rsidRPr="0003239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proofErr w:type="gramStart"/>
      <w:r w:rsidRPr="00032393">
        <w:rPr>
          <w:rStyle w:val="a3"/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proofErr w:type="gramEnd"/>
      <w:r w:rsidR="00AD08D7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proofErr w:type="gramStart"/>
      <w:r w:rsidR="00AD08D7" w:rsidRPr="00AD08D7">
        <w:rPr>
          <w:rStyle w:val="a3"/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AD08D7" w:rsidRPr="00AD08D7">
        <w:rPr>
          <w:rStyle w:val="a3"/>
          <w:rFonts w:ascii="Times New Roman" w:hAnsi="Times New Roman" w:cs="Times New Roman"/>
          <w:sz w:val="28"/>
          <w:szCs w:val="28"/>
          <w:u w:val="single"/>
        </w:rPr>
        <w:t>рочитать текст и ответить на вопросы письменно)</w:t>
      </w:r>
    </w:p>
    <w:p w:rsidR="00032393" w:rsidRDefault="00AD08D7" w:rsidP="00032393">
      <w:pPr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Лекционный материал: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Правовые основы, задачи и организация государственного надзора в области стандартизации Государственный контроль и надзор за </w:t>
      </w: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соблюдением обязательных требований государственных стандартов осуществляются в России на основании Закона РФ «О стандартизации» и составляют часть государственной системы стандартизации.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 основным задачам госнадзора можно отнести: предупреждение и пресечение нарушений обязательных требований государственных стандартов, правил обязательной сертификации и Закона «О единстве измерений» всеми субъектами хозяйственной деятельности; предоставление информации органам исполнительной власти и общественным организациям по результатам проверок. Проводят госнадзор должностные лица Федерального агентства по техническому регулированию и метрологии и подведомственных ему центров стандартизации и метрологии, получивших статус территориальных органов госнадзора, — государственные инспекторы.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Проверкам госнадзора подвергается продукция (на всех стадиях ее жизненного цикла), в том числе подлежащая обязательной сертификации и импортируемая; услуги населению, виды работ, которые подлежат обязательной сертификации; техническая документация на продукцию;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деятельность испытательных центров, лабораторий и органов по сертификации.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Субъекты хозяйственной деятельности обязаны не препятствовать, а оказывать содействие государственным инспекторам во всех их действиях, составляющих процедуру госнадзора: свободный доступ в служебные производственные помещения, привлечение к работе специалистов и имеющихся на предприятии технических средств, отбор проб и образцов и т.п. Проверка осуществляется как лично инспектором, так и создаваемыми под его руководством комиссиями.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Права и обязанности государственных инспекторов определены Законом «О стандартизации». Им предоставлены достаточно широкие права, как представителям государственных органов управления, в силу чего они находятся под защитой государства. Права и обязанности государственных инспекторов: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государственный инспектор имеет право свободного доступа в служебные и производственные помещения проверяемого предприятия (организации), получать всю необходимую документацию, проводить отбор проб и образцов, выдавать предписания об устранении выявленных отклонений, запрещать или приостанавливать поставку (реализацию) продукции, не соответствующей обязательным требованиям государственных стандартов, а также в случае отказа от предъявления ее к проверке;</w:t>
      </w:r>
      <w:proofErr w:type="gramEnd"/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результатам проверок государственный инспектор имеет право облагать нарушителей обязательных требований стандартов штрафами. Строгое наказание применяется и к </w:t>
      </w:r>
      <w:proofErr w:type="spellStart"/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невыполняющим</w:t>
      </w:r>
      <w:proofErr w:type="spellEnd"/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запрет на реализацию — штраф в размере стоимости реализованной продукции. Запрет на реализацию продукции или услуг при их несоответствии обязательным требованиям российских нормативных документов распространяется и на импортную продукцию (услугу), тем более, если они не прошли сертификацию в соответствии с российским законодательством;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государственный инспектор имеет право направить необходимые материалы в арбитражный суд, органы прокуратуры или суд, если выданные им предписания или постановления не выполняются предприятием — объектом госнадзора.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Государственным инспекторам предоставлены широкие права, но если они не выполняют возложенные на них обязанности, относятся к ним ненадлежащим образом или замечены в разглашении государственных (коммерческих) секретов, то несут ответственность в установленном законом порядке. Госинспектор всегда должен помнить, что он защищает </w:t>
      </w:r>
      <w:proofErr w:type="gramStart"/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интересы</w:t>
      </w:r>
      <w:proofErr w:type="gramEnd"/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как государства, так и потребителя.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Основная форма государственного контроля и надзора — выборочная проверка. В процессе проверки проводятся испытания, измерительный контроль, технический осмотр, идентификация, другие мероприятия, обеспечивающие достоверность и объективность результатов. Контролю подвергается образец (или проба), отбираемый в </w:t>
      </w: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соответствии с установленной в стандарте на данную продукцию методикой.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Идентификация и технический осмотр продукции проводятся государственным инспектором с привлечением специалистов предприятия, а испытания образцов (проб) осуществляют сотрудники проверяемого субъекта хозяйственной деятельности под наблюдением государственного инспектора. Результаты испытания образцов распространяются на всю партию продукции, от которой они отобраны. При отсутствии у проверяемого предприятия испытательной базы испытания должны проводиться в аккредитованных испытательных лабораториях (центрах).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Совершенствование системы стандартизации, применение международных стандартов – предпосылка для создания предприятием систем обеспечения качества, способных значительно повысить конкурентоспособность отечественной продукции.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Хотя международные рекомендации по стандартизации не являются обязательными для всех государств, однако соответствие продукции нормам международных стандартов определяет ее стоимость и конкурентоспособность на международном рынке. Применение международных стандартов качества открывает обширные возможности для выхода российских предприятий на международный рынок.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Стандартизация является ключевым фактором поддержки ряда направлений государственной политики, таких как конкуренция, внедрение инноваций, устранение торговых барьеров, расширение торговли, защита интересов потребителей, защита окружающей среды и многих других направлений.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Стандартизация, совмещаемая с законодательством, способствует более эффективному техническому регулированию на государственном уровне.</w:t>
      </w:r>
    </w:p>
    <w:p w:rsid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Международная стандартизация позволяет сэкономить время и средства необходимые для разработки национальных стандартов. Таким образом, развитие международной стандартизации предопределяет развитие мировой торговли.</w:t>
      </w:r>
    </w:p>
    <w:p w:rsidR="00AD08D7" w:rsidRPr="00AD08D7" w:rsidRDefault="00AD08D7" w:rsidP="00AD08D7">
      <w:pPr>
        <w:pStyle w:val="a4"/>
        <w:shd w:val="clear" w:color="auto" w:fill="FFFFFF"/>
        <w:spacing w:before="168" w:beforeAutospacing="0" w:after="168" w:afterAutospacing="0" w:line="368" w:lineRule="atLeast"/>
        <w:ind w:firstLine="837"/>
        <w:jc w:val="both"/>
        <w:rPr>
          <w:b/>
          <w:color w:val="FF0000"/>
          <w:sz w:val="29"/>
          <w:szCs w:val="29"/>
          <w:u w:val="single"/>
        </w:rPr>
      </w:pPr>
      <w:r>
        <w:rPr>
          <w:b/>
          <w:color w:val="FF0000"/>
          <w:sz w:val="29"/>
          <w:szCs w:val="29"/>
          <w:u w:val="single"/>
        </w:rPr>
        <w:t>Вопросы для закрепления урока: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1. Дайте определение термину «стандартизация».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lastRenderedPageBreak/>
        <w:t>2. Назовите общие цели стандартизации.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3. Приведите определение аспекта стандартизации.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4. Назовите 5 аспектов стандартизации конкретной продукции.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5. Какие можно выделить уровни стандартизации?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6. При стандартизации на каком уровне участие открыто для любой страны?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7. Какой уровень стандартизации используется в одном государстве?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8. Что такое предварительный стандарт?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9. Какая организация принимает регламент?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10. Назовите три вида стандартизации.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11. Что называется </w:t>
      </w:r>
      <w:proofErr w:type="spellStart"/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симплификацией</w:t>
      </w:r>
      <w:proofErr w:type="spellEnd"/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12. Какую форму стандартизации используют для уменьшения числа типов, видов объектов?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13. Является ли типизация разновидностью стандартизации?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14. Перечислите разновидности нормативных документов по стандартизации 15. Является ли ТУ нормативным документом по </w:t>
      </w:r>
      <w:r w:rsidRPr="00AD08D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стандартизации?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16. Как называется стандарт конкретной отрасли?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17. Как называется международная организация по стандартизации?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18. Является ли МЭК (IEC) организацией по стандартизации?</w:t>
      </w:r>
    </w:p>
    <w:p w:rsidR="00AD08D7" w:rsidRPr="00AD08D7" w:rsidRDefault="00AD08D7" w:rsidP="00AD08D7">
      <w:pPr>
        <w:spacing w:before="168" w:after="168" w:line="368" w:lineRule="atLeast"/>
        <w:ind w:firstLine="83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19. Расшифруйте аббревиатуры: ИСО, МЭК, МСЭ.</w:t>
      </w:r>
    </w:p>
    <w:p w:rsidR="00032393" w:rsidRPr="00AD08D7" w:rsidRDefault="00AD08D7" w:rsidP="00AD08D7">
      <w:pPr>
        <w:spacing w:before="168" w:after="168" w:line="368" w:lineRule="atLeast"/>
        <w:ind w:firstLine="83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20. Назовите основные задачи государственного надзора и контроля в области стандартизации.</w:t>
      </w:r>
    </w:p>
    <w:p w:rsidR="00032393" w:rsidRPr="00032393" w:rsidRDefault="00032393" w:rsidP="00032393">
      <w:pPr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32393" w:rsidRPr="00AD08D7" w:rsidRDefault="00032393" w:rsidP="00032393">
      <w:pPr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03239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Урок 30. Тема: «</w:t>
      </w:r>
      <w:r w:rsidRPr="00032393">
        <w:rPr>
          <w:rStyle w:val="a3"/>
          <w:rFonts w:ascii="Times New Roman" w:eastAsia="Calibri" w:hAnsi="Times New Roman" w:cs="Times New Roman"/>
          <w:color w:val="FF0000"/>
          <w:sz w:val="28"/>
          <w:szCs w:val="28"/>
          <w:u w:val="single"/>
        </w:rPr>
        <w:t>Эффективность стандартизации</w:t>
      </w:r>
      <w:r w:rsidRPr="0003239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proofErr w:type="gramStart"/>
      <w:r w:rsidRPr="00032393">
        <w:rPr>
          <w:rStyle w:val="a3"/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proofErr w:type="gramEnd"/>
      <w:r w:rsidR="00AD08D7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AD08D7" w:rsidRPr="00AD08D7">
        <w:rPr>
          <w:rStyle w:val="a3"/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AD08D7" w:rsidRPr="00AD08D7">
        <w:rPr>
          <w:rStyle w:val="a3"/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AD08D7" w:rsidRPr="00AD08D7">
        <w:rPr>
          <w:rStyle w:val="a3"/>
          <w:rFonts w:ascii="Times New Roman" w:hAnsi="Times New Roman" w:cs="Times New Roman"/>
          <w:sz w:val="28"/>
          <w:szCs w:val="28"/>
          <w:u w:val="single"/>
        </w:rPr>
        <w:t>рочитать текст и письменно ответить на вопросы)</w:t>
      </w:r>
    </w:p>
    <w:p w:rsidR="00AD08D7" w:rsidRDefault="00AD08D7" w:rsidP="00032393">
      <w:pPr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Лекционный материал: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стандартизации как формы регулирования процессов результатов деятельности во всех сферах производственно-технических, торгово-экономических, социальных и других отношениях находит подтверждение на международном уровне, в расширяющихся масштабах работ по стандартизации в развитых и развивающихся странах.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и отечественный опыт выявил широкий спектр проблем и задач, которые могут быть решены с привлечением, а иногда исключительно средствами стандартизации, представил большое разнообразие форм и методов проведения этих работ, которые, как правило, определяются конкретикой состояния и развития экономики, условиями и факторами ее функционирования.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устанавливают требования ко всем стадиям жизненного цикла продукции, работ и услуг (разработка, производство, эксплуатация, утилизация) и применяются всеми участниками этих процессов. Эффективность стандартизации в условиях развитых рыночных отношений проявляется через следующие ее функции: экономическую, социальную и коммуникативную.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Экономическая функция</w:t>
      </w: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охватывает следующие аспекты:</w:t>
      </w:r>
    </w:p>
    <w:p w:rsidR="00AD08D7" w:rsidRPr="00AD08D7" w:rsidRDefault="00AD08D7" w:rsidP="00AD08D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представление информации о продукц</w:t>
      </w:r>
      <w:proofErr w:type="gramStart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ии и ее</w:t>
      </w:r>
      <w:proofErr w:type="gramEnd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качестве, позволяющей участникам торговых операций правильно оценить и выбрать товар, оптимизировать капиталовложения;</w:t>
      </w:r>
    </w:p>
    <w:p w:rsidR="00AD08D7" w:rsidRPr="00AD08D7" w:rsidRDefault="00AD08D7" w:rsidP="00AD08D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распространение в промышленности информации о новой технике, материалах и методах измерений и испытаний;</w:t>
      </w:r>
    </w:p>
    <w:p w:rsidR="00AD08D7" w:rsidRPr="00AD08D7" w:rsidRDefault="00AD08D7" w:rsidP="00AD08D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повышение производительности труда и снижение себестоимости, содействие конкуренции на основе стандартизации методов испытаний и унификации основных параметров продукции, что позволяет проводить ее объективное сравнение;</w:t>
      </w:r>
    </w:p>
    <w:p w:rsidR="00AD08D7" w:rsidRPr="00AD08D7" w:rsidRDefault="00AD08D7" w:rsidP="00AD08D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обеспечение совместимости и взаимозаменяемости;</w:t>
      </w:r>
    </w:p>
    <w:p w:rsidR="00AD08D7" w:rsidRPr="00AD08D7" w:rsidRDefault="00AD08D7" w:rsidP="00AD08D7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рационализацию управления производственными процессами и обеспечение заданного уровня качества продукции.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Социальная функция</w:t>
      </w: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предусматривает фиксацию такого уровня параметров и показателей продукции, </w:t>
      </w:r>
      <w:proofErr w:type="gramStart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здравоохранения, санитарии и гигиены, обеспечивает охрану окружающей среды и безопасность людей при производстве, обращении, использовании и утилизации продукции.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функция в условиях динамично протекающего процесса реформирования экономики приобретает особое значение, поскольку она реализует и гарантирует основные права граждан, единство в проведении по этим вопросам федеральной и региональной политики в области охраны жизни, здоровья граждан и окружающей природной среды.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функция</w:t>
      </w: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базы для объективизации различных видов человеческого восприятия информации, а также фиксацию терминов и определений, классификаторов, методов измерений и испытаний, чертежей, условных знаков и т.п. Она обеспечивает необходимое взаимопонимание с учетом международных регламентов, в том числе систему учета, статистики и финансово-бухгалтерской деятельности, систему конструкторско-технологической документации, системы управления процессами и др. Для более полной реализации коммуникативной функции стандартизации регулирование терминологии становится одной из важнейших задач. Совокупность общих понятий стандартизации, установленная в основополагающих документах ИСО, МЭК, ВТО, должна быть непосредственно введена в ГС С.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Стандартизация терминологии</w:t>
      </w: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обеспечить единство понятийно-терминологического аппарата, применяемого как в законодательстве РФ, так в отношениях субъектов хозяйствования друг с другом и органами государственного управления всех уровней.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термины «стандартизация», «стандарт», «технический регламент», применяемые в Российской Федерации и приведенные в ГСС, международной, в том числе принятой в ВТО, терминологии не </w:t>
      </w: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противоречат, отражая сложившуюся практику государственного регулирования качества и безопасности продукции.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условия функционирования российской экономики, а также обеспечение выполнения условий присоединения России к ВТО требуют акцентированного внимания к практической реализации общепринятых в международной и зарубежной практике функций стандартизации. Основными исходными предпосылками развития и совершенствования стандартизации в Российской Федерации являются</w:t>
      </w:r>
      <w:proofErr w:type="gramStart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D08D7" w:rsidRPr="00AD08D7" w:rsidRDefault="00AD08D7" w:rsidP="00AD08D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? признание необходимости государственного регулирования экономики при общей ее ориентации на рыночный характер; высокий уровень самостоятельности хозяйствующих субъектов и необходимость отражения в стандартах интересов государства с учетом </w:t>
      </w:r>
      <w:proofErr w:type="gramStart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обеспечения баланса интересов субъектов хозяйствования</w:t>
      </w:r>
      <w:proofErr w:type="gramEnd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D08D7" w:rsidRPr="00AD08D7" w:rsidRDefault="00AD08D7" w:rsidP="00AD08D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трансформация общей идеи интеграции экономики России с европейской и мировой экономиками в практические мероприятия в связи с вступлением России в ВТО и необходимостью выполнения всего комплекса мероприятий по вступлению в запланированные сроки;</w:t>
      </w:r>
    </w:p>
    <w:p w:rsidR="00AD08D7" w:rsidRPr="00AD08D7" w:rsidRDefault="00AD08D7" w:rsidP="00AD08D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сохранение приоритетности торгово-экономического, научно-технического и технологического партнерства в рамках СНГ;</w:t>
      </w:r>
    </w:p>
    <w:p w:rsidR="00AD08D7" w:rsidRPr="00AD08D7" w:rsidRDefault="00AD08D7" w:rsidP="00AD08D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? необходимость поэтапного снижения </w:t>
      </w:r>
      <w:proofErr w:type="spellStart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импортозависимости</w:t>
      </w:r>
      <w:proofErr w:type="spellEnd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отечественного рынка товаров и услуг;</w:t>
      </w:r>
    </w:p>
    <w:p w:rsidR="00AD08D7" w:rsidRPr="00AD08D7" w:rsidRDefault="00AD08D7" w:rsidP="00AD08D7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опережающий характер интеграции в науке и технике по отношению к торгово-экономической интеграции; выявление областей науки и техники (открытые информационные системы, CALS-технологии и др.), где стандартизация также должна носить опережающий характер.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казанные</w:t>
      </w:r>
      <w:proofErr w:type="gramEnd"/>
      <w:r w:rsidRPr="00AD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должны использоваться при выполнении всего комплекса работ по стандартизации, включая: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установление приоритетных направлений и объектов стандартизации;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совершенствование законодательных основ, а также активизацию формирования необходимого технического законодательства;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? оптимизацию состава и структуры фонда стандартов;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перспективное и текущее планирование, построенное на результатах исследований экономической и других видов эффективности стандартов;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реформирование системы управляющих и исполнительных органов по стандартизации;</w:t>
      </w:r>
    </w:p>
    <w:p w:rsidR="00AD08D7" w:rsidRPr="00AD08D7" w:rsidRDefault="00AD08D7" w:rsidP="00AD08D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? внедрение современных информационных </w:t>
      </w:r>
      <w:proofErr w:type="gramStart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технологий</w:t>
      </w:r>
      <w:proofErr w:type="gramEnd"/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 в систему информационного обеспечения, так и непосредственно в процедуры разработки стандартов.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ind w:firstLine="1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Контрольные вопросы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1. Что является законодательной и нормативно-правовой базой стандартизации?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Каковы основные направления стандартизации?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 В каких целях осуществляется стандартизация?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4. В чем состоят основные принципы стандартизации?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5. Каковы приоритетные направления работ по стандартизации в России?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Какие задачи стандартизации должны решаться в проблематике безопасности и </w:t>
      </w:r>
      <w:proofErr w:type="spellStart"/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экологичности</w:t>
      </w:r>
      <w:proofErr w:type="spellEnd"/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Каковы приоритеты стандартизации в области информационных технологий?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8. Какие первоочередные задачи стандартизации в области перспективных направлений науки и техники вам известны?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9. Каковы особенности стандартизации оборонной продукции?</w:t>
      </w:r>
    </w:p>
    <w:p w:rsidR="00AD08D7" w:rsidRPr="00AD08D7" w:rsidRDefault="00AD08D7" w:rsidP="00AD08D7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35" w:firstLine="251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D0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10. За счет чего достигается эффективность стандартизации?</w:t>
      </w:r>
    </w:p>
    <w:p w:rsidR="00AD08D7" w:rsidRPr="00AD08D7" w:rsidRDefault="00AD08D7" w:rsidP="00AD08D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AD08D7" w:rsidRPr="00AD08D7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C16"/>
    <w:multiLevelType w:val="multilevel"/>
    <w:tmpl w:val="72E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83F27"/>
    <w:multiLevelType w:val="multilevel"/>
    <w:tmpl w:val="0BF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3078C"/>
    <w:multiLevelType w:val="multilevel"/>
    <w:tmpl w:val="490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84F2F"/>
    <w:multiLevelType w:val="multilevel"/>
    <w:tmpl w:val="E67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393"/>
    <w:rsid w:val="00032393"/>
    <w:rsid w:val="004A11E0"/>
    <w:rsid w:val="00871EFD"/>
    <w:rsid w:val="00AD08D7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paragraph" w:styleId="1">
    <w:name w:val="heading 1"/>
    <w:basedOn w:val="a"/>
    <w:link w:val="10"/>
    <w:uiPriority w:val="9"/>
    <w:qFormat/>
    <w:rsid w:val="00AD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2393"/>
    <w:rPr>
      <w:b/>
      <w:bCs/>
    </w:rPr>
  </w:style>
  <w:style w:type="paragraph" w:styleId="a4">
    <w:name w:val="Normal (Web)"/>
    <w:basedOn w:val="a"/>
    <w:uiPriority w:val="99"/>
    <w:unhideWhenUsed/>
    <w:rsid w:val="00A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8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08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08D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2020-04-17T12:40:00Z</dcterms:created>
  <dcterms:modified xsi:type="dcterms:W3CDTF">2020-04-17T13:48:00Z</dcterms:modified>
</cp:coreProperties>
</file>