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1" w:rsidRPr="00D159AE" w:rsidRDefault="00A93D31" w:rsidP="00A93D31">
      <w:pPr>
        <w:rPr>
          <w:rFonts w:eastAsia="Calibri"/>
          <w:b/>
          <w:bCs/>
          <w:color w:val="FF0000"/>
          <w:sz w:val="28"/>
          <w:szCs w:val="28"/>
          <w:u w:val="single"/>
        </w:rPr>
      </w:pPr>
      <w:r w:rsidRPr="00D159AE">
        <w:rPr>
          <w:rFonts w:eastAsia="Calibri"/>
          <w:b/>
          <w:bCs/>
          <w:color w:val="FF0000"/>
          <w:sz w:val="28"/>
          <w:szCs w:val="28"/>
          <w:u w:val="single"/>
        </w:rPr>
        <w:t>Задания для заочников СПО 47з группа  на период с 13.04 -19.04.2020</w:t>
      </w:r>
    </w:p>
    <w:p w:rsidR="00A93D31" w:rsidRDefault="00A93D31" w:rsidP="00A93D31">
      <w:pPr>
        <w:rPr>
          <w:rFonts w:eastAsia="Calibri"/>
          <w:b/>
          <w:bCs/>
          <w:sz w:val="28"/>
          <w:szCs w:val="28"/>
        </w:rPr>
      </w:pPr>
    </w:p>
    <w:p w:rsidR="00A93D31" w:rsidRDefault="00A93D31" w:rsidP="00A93D31">
      <w:pPr>
        <w:rPr>
          <w:b/>
          <w:sz w:val="28"/>
          <w:szCs w:val="28"/>
        </w:rPr>
      </w:pPr>
      <w:r w:rsidRPr="00605EAB">
        <w:rPr>
          <w:rFonts w:eastAsia="Calibri"/>
          <w:b/>
          <w:bCs/>
          <w:sz w:val="28"/>
          <w:szCs w:val="28"/>
        </w:rPr>
        <w:t xml:space="preserve">Раздел 3. </w:t>
      </w:r>
      <w:r w:rsidRPr="00605EAB">
        <w:rPr>
          <w:b/>
          <w:sz w:val="28"/>
          <w:szCs w:val="28"/>
        </w:rPr>
        <w:t>Организация работы трудового коллектива</w:t>
      </w:r>
    </w:p>
    <w:p w:rsidR="00A93D31" w:rsidRPr="00747AF2" w:rsidRDefault="00A93D31" w:rsidP="00A93D31">
      <w:pPr>
        <w:shd w:val="clear" w:color="auto" w:fill="D6E3BC" w:themeFill="accent3" w:themeFillTint="66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Рекомендуемая литература:</w:t>
      </w:r>
      <w:r w:rsidRPr="00747AF2">
        <w:rPr>
          <w:sz w:val="28"/>
          <w:szCs w:val="28"/>
        </w:rPr>
        <w:t xml:space="preserve">     </w:t>
      </w:r>
      <w:proofErr w:type="spellStart"/>
      <w:r w:rsidRPr="00747AF2">
        <w:rPr>
          <w:rFonts w:eastAsiaTheme="minorHAnsi"/>
          <w:b/>
          <w:bCs/>
          <w:sz w:val="28"/>
          <w:szCs w:val="28"/>
          <w:lang w:eastAsia="en-US"/>
        </w:rPr>
        <w:t>Мальгина</w:t>
      </w:r>
      <w:proofErr w:type="spellEnd"/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С. Ю.   </w:t>
      </w:r>
      <w:r w:rsidRPr="00747AF2">
        <w:rPr>
          <w:rFonts w:eastAsiaTheme="minorHAnsi"/>
          <w:sz w:val="28"/>
          <w:szCs w:val="28"/>
          <w:lang w:eastAsia="en-US"/>
        </w:rPr>
        <w:t>М21 Организация работы структурного подразделения предприятий</w:t>
      </w:r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7AF2">
        <w:rPr>
          <w:rFonts w:eastAsiaTheme="minorHAnsi"/>
          <w:sz w:val="28"/>
          <w:szCs w:val="28"/>
          <w:lang w:eastAsia="en-US"/>
        </w:rPr>
        <w:t>общественного питания : учебник для студ. Учреждений</w:t>
      </w:r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7AF2">
        <w:rPr>
          <w:rFonts w:eastAsiaTheme="minorHAnsi"/>
          <w:sz w:val="28"/>
          <w:szCs w:val="28"/>
          <w:lang w:eastAsia="en-US"/>
        </w:rPr>
        <w:t>сред. проф. образования / С. Ю</w:t>
      </w:r>
      <w:proofErr w:type="gramStart"/>
      <w:r w:rsidRPr="00747AF2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747AF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7AF2">
        <w:rPr>
          <w:rFonts w:eastAsiaTheme="minorHAnsi"/>
          <w:sz w:val="28"/>
          <w:szCs w:val="28"/>
          <w:lang w:eastAsia="en-US"/>
        </w:rPr>
        <w:t>Мальгина</w:t>
      </w:r>
      <w:proofErr w:type="spellEnd"/>
      <w:r w:rsidRPr="00747AF2">
        <w:rPr>
          <w:rFonts w:eastAsiaTheme="minorHAnsi"/>
          <w:sz w:val="28"/>
          <w:szCs w:val="28"/>
          <w:lang w:eastAsia="en-US"/>
        </w:rPr>
        <w:t>, Ю. Н. Плешкова. — М.</w:t>
      </w:r>
      <w:proofErr w:type="gramStart"/>
      <w:r w:rsidRPr="00747AF2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747AF2">
        <w:rPr>
          <w:rFonts w:eastAsiaTheme="minorHAnsi"/>
          <w:sz w:val="28"/>
          <w:szCs w:val="28"/>
          <w:lang w:eastAsia="en-US"/>
        </w:rPr>
        <w:t xml:space="preserve"> Издательский центр </w:t>
      </w:r>
      <w:r w:rsidRPr="00747AF2">
        <w:rPr>
          <w:rFonts w:ascii="Microsoft Sans Serif" w:eastAsiaTheme="minorHAnsi" w:hAnsi="Microsoft Sans Serif"/>
          <w:sz w:val="28"/>
          <w:szCs w:val="28"/>
          <w:lang w:eastAsia="en-US"/>
        </w:rPr>
        <w:t>≪</w:t>
      </w:r>
      <w:r w:rsidRPr="00747AF2">
        <w:rPr>
          <w:rFonts w:eastAsiaTheme="minorHAnsi"/>
          <w:sz w:val="28"/>
          <w:szCs w:val="28"/>
          <w:lang w:eastAsia="en-US"/>
        </w:rPr>
        <w:t>Академия</w:t>
      </w:r>
      <w:r w:rsidRPr="00747AF2">
        <w:rPr>
          <w:rFonts w:ascii="Microsoft Sans Serif" w:eastAsiaTheme="minorHAnsi" w:hAnsi="Microsoft Sans Serif"/>
          <w:sz w:val="28"/>
          <w:szCs w:val="28"/>
          <w:lang w:eastAsia="en-US"/>
        </w:rPr>
        <w:t>≫</w:t>
      </w:r>
      <w:r w:rsidRPr="00747AF2">
        <w:rPr>
          <w:rFonts w:eastAsiaTheme="minorHAnsi"/>
          <w:sz w:val="28"/>
          <w:szCs w:val="28"/>
          <w:lang w:eastAsia="en-US"/>
        </w:rPr>
        <w:t>, 2014. — 320 с.</w:t>
      </w:r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7AF2">
        <w:rPr>
          <w:rFonts w:eastAsiaTheme="minorHAnsi"/>
          <w:sz w:val="28"/>
          <w:szCs w:val="28"/>
          <w:lang w:eastAsia="en-US"/>
        </w:rPr>
        <w:t>ISBN 978-5-7695-6444-4</w:t>
      </w:r>
    </w:p>
    <w:p w:rsidR="00A93D31" w:rsidRDefault="00A93D31" w:rsidP="00A93D31">
      <w:pPr>
        <w:rPr>
          <w:b/>
          <w:sz w:val="28"/>
          <w:szCs w:val="28"/>
        </w:rPr>
      </w:pPr>
    </w:p>
    <w:p w:rsidR="00A93D31" w:rsidRDefault="00A93D31" w:rsidP="00A93D31">
      <w:pPr>
        <w:rPr>
          <w:b/>
          <w:sz w:val="28"/>
          <w:szCs w:val="28"/>
        </w:rPr>
      </w:pPr>
    </w:p>
    <w:p w:rsidR="00A93D31" w:rsidRDefault="00A93D31" w:rsidP="00A93D31">
      <w:pPr>
        <w:shd w:val="clear" w:color="auto" w:fill="F2DBDB" w:themeFill="accent2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проверки знаний за 7 семестр (контрольная работа)</w:t>
      </w:r>
    </w:p>
    <w:p w:rsidR="00A93D31" w:rsidRDefault="00A93D31" w:rsidP="00A93D3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CE31EE">
        <w:rPr>
          <w:b/>
          <w:color w:val="000000"/>
          <w:sz w:val="28"/>
          <w:szCs w:val="28"/>
          <w:u w:val="single"/>
        </w:rPr>
        <w:t>Вариант 1</w:t>
      </w:r>
      <w:r w:rsidRPr="00452DA3">
        <w:rPr>
          <w:color w:val="000000"/>
          <w:sz w:val="28"/>
          <w:szCs w:val="28"/>
        </w:rPr>
        <w:t>.</w:t>
      </w:r>
      <w:r w:rsidRPr="00452DA3">
        <w:rPr>
          <w:color w:val="000000"/>
          <w:sz w:val="28"/>
          <w:szCs w:val="28"/>
        </w:rPr>
        <w:br/>
        <w:t>Выбрать правильные варианты ответов</w:t>
      </w:r>
      <w:r w:rsidRPr="00452DA3">
        <w:rPr>
          <w:color w:val="000000"/>
          <w:sz w:val="28"/>
          <w:szCs w:val="28"/>
        </w:rPr>
        <w:br/>
        <w:t>1.К функциональным группам общественного питания НЕ относятся помещения:</w:t>
      </w:r>
      <w:r w:rsidRPr="00452DA3">
        <w:rPr>
          <w:color w:val="000000"/>
          <w:sz w:val="28"/>
          <w:szCs w:val="28"/>
        </w:rPr>
        <w:br/>
        <w:t>А) для приема и хранения продуктов;</w:t>
      </w:r>
      <w:r w:rsidRPr="00452DA3">
        <w:rPr>
          <w:color w:val="000000"/>
          <w:sz w:val="28"/>
          <w:szCs w:val="28"/>
        </w:rPr>
        <w:br/>
        <w:t>Б) административно-бытовые;</w:t>
      </w:r>
      <w:r w:rsidRPr="00452DA3">
        <w:rPr>
          <w:color w:val="000000"/>
          <w:sz w:val="28"/>
          <w:szCs w:val="28"/>
        </w:rPr>
        <w:br/>
        <w:t>В) производственные;</w:t>
      </w:r>
      <w:r w:rsidRPr="00452DA3">
        <w:rPr>
          <w:color w:val="000000"/>
          <w:sz w:val="28"/>
          <w:szCs w:val="28"/>
        </w:rPr>
        <w:br/>
        <w:t>Г) помещения приемно-вестибюльной группы.</w:t>
      </w:r>
      <w:r w:rsidRPr="00452DA3">
        <w:rPr>
          <w:color w:val="000000"/>
          <w:sz w:val="28"/>
          <w:szCs w:val="28"/>
        </w:rPr>
        <w:br/>
        <w:t>2. К заготовочным цехам предприятий общественного  питания НЕ относятся:</w:t>
      </w:r>
      <w:r w:rsidRPr="00452DA3">
        <w:rPr>
          <w:color w:val="000000"/>
          <w:sz w:val="28"/>
          <w:szCs w:val="28"/>
        </w:rPr>
        <w:br/>
        <w:t>А) холодный цех;</w:t>
      </w:r>
      <w:r w:rsidRPr="00452DA3">
        <w:rPr>
          <w:color w:val="000000"/>
          <w:sz w:val="28"/>
          <w:szCs w:val="28"/>
        </w:rPr>
        <w:br/>
        <w:t>Б) овощной цех;</w:t>
      </w:r>
      <w:r w:rsidRPr="00452DA3">
        <w:rPr>
          <w:color w:val="000000"/>
          <w:sz w:val="28"/>
          <w:szCs w:val="28"/>
        </w:rPr>
        <w:br/>
        <w:t>В) мясной цех;</w:t>
      </w:r>
      <w:r w:rsidRPr="00452DA3">
        <w:rPr>
          <w:color w:val="000000"/>
          <w:sz w:val="28"/>
          <w:szCs w:val="28"/>
        </w:rPr>
        <w:br/>
        <w:t>Г) рыбный цех.</w:t>
      </w:r>
      <w:r w:rsidRPr="00452DA3">
        <w:rPr>
          <w:color w:val="000000"/>
          <w:sz w:val="28"/>
          <w:szCs w:val="28"/>
        </w:rPr>
        <w:br/>
        <w:t>3. К </w:t>
      </w:r>
      <w:proofErr w:type="spellStart"/>
      <w:r w:rsidRPr="00452DA3">
        <w:rPr>
          <w:color w:val="000000"/>
          <w:sz w:val="28"/>
          <w:szCs w:val="28"/>
        </w:rPr>
        <w:t>доготовочным</w:t>
      </w:r>
      <w:proofErr w:type="spellEnd"/>
      <w:r w:rsidRPr="00452DA3">
        <w:rPr>
          <w:color w:val="000000"/>
          <w:sz w:val="28"/>
          <w:szCs w:val="28"/>
        </w:rPr>
        <w:t> цехам предприятий общественного  питания НЕ относятся:</w:t>
      </w:r>
      <w:r w:rsidRPr="00452DA3">
        <w:rPr>
          <w:color w:val="000000"/>
          <w:sz w:val="28"/>
          <w:szCs w:val="28"/>
        </w:rPr>
        <w:br/>
        <w:t>А) кондитерский цех;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gramStart"/>
      <w:r w:rsidRPr="00452DA3">
        <w:rPr>
          <w:color w:val="000000"/>
          <w:sz w:val="28"/>
          <w:szCs w:val="28"/>
        </w:rPr>
        <w:t>моечная</w:t>
      </w:r>
      <w:proofErr w:type="gramEnd"/>
      <w:r w:rsidRPr="00452DA3">
        <w:rPr>
          <w:color w:val="000000"/>
          <w:sz w:val="28"/>
          <w:szCs w:val="28"/>
        </w:rPr>
        <w:t xml:space="preserve"> кухонной посуды;</w:t>
      </w:r>
      <w:r w:rsidRPr="00452DA3">
        <w:rPr>
          <w:color w:val="000000"/>
          <w:sz w:val="28"/>
          <w:szCs w:val="28"/>
        </w:rPr>
        <w:br/>
        <w:t>В) холодный цех;</w:t>
      </w:r>
      <w:r w:rsidRPr="00452DA3">
        <w:rPr>
          <w:color w:val="000000"/>
          <w:sz w:val="28"/>
          <w:szCs w:val="28"/>
        </w:rPr>
        <w:br/>
        <w:t>Г) мясной цех.</w:t>
      </w:r>
      <w:r w:rsidRPr="00452DA3">
        <w:rPr>
          <w:color w:val="000000"/>
          <w:sz w:val="28"/>
          <w:szCs w:val="28"/>
        </w:rPr>
        <w:br/>
        <w:t>4. Помещения для хранения фруктов, зелени, напитков, круп, муки и других сыпучих продуктов располагают:</w:t>
      </w:r>
      <w:r w:rsidRPr="00452DA3">
        <w:rPr>
          <w:color w:val="000000"/>
          <w:sz w:val="28"/>
          <w:szCs w:val="28"/>
        </w:rPr>
        <w:br/>
        <w:t>А) с северо-западной стороны здания в цокольном или подвальном помещении;</w:t>
      </w:r>
      <w:r w:rsidRPr="00452DA3">
        <w:rPr>
          <w:color w:val="000000"/>
          <w:sz w:val="28"/>
          <w:szCs w:val="28"/>
        </w:rPr>
        <w:br/>
        <w:t>Б) с северной стороны здания в подвальных этажах;</w:t>
      </w:r>
      <w:r w:rsidRPr="00452DA3">
        <w:rPr>
          <w:color w:val="000000"/>
          <w:sz w:val="28"/>
          <w:szCs w:val="28"/>
        </w:rPr>
        <w:br/>
        <w:t>В) расположение не имеет значения, т.к. низкие температуры в этих помещениях поддерживаются исключительно с помощью холодильных установок;</w:t>
      </w:r>
      <w:r w:rsidRPr="00452DA3">
        <w:rPr>
          <w:color w:val="000000"/>
          <w:sz w:val="28"/>
          <w:szCs w:val="28"/>
        </w:rPr>
        <w:br/>
        <w:t>Г) в подвальном помещении здания с любой стороны.</w:t>
      </w:r>
      <w:r w:rsidRPr="00452DA3">
        <w:rPr>
          <w:color w:val="000000"/>
          <w:sz w:val="28"/>
          <w:szCs w:val="28"/>
        </w:rPr>
        <w:br/>
        <w:t>5. К вспомогательным помещениям НЕ относятся: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>А) моечная столовой посуды;</w:t>
      </w:r>
      <w:r w:rsidRPr="00452DA3">
        <w:rPr>
          <w:color w:val="000000"/>
          <w:sz w:val="28"/>
          <w:szCs w:val="28"/>
        </w:rPr>
        <w:br/>
        <w:t>Б) сервизная;</w:t>
      </w:r>
      <w:r w:rsidRPr="00452DA3">
        <w:rPr>
          <w:color w:val="000000"/>
          <w:sz w:val="28"/>
          <w:szCs w:val="28"/>
        </w:rPr>
        <w:br/>
        <w:t>В) хлеборезка;</w:t>
      </w:r>
      <w:r w:rsidRPr="00452DA3">
        <w:rPr>
          <w:color w:val="000000"/>
          <w:sz w:val="28"/>
          <w:szCs w:val="28"/>
        </w:rPr>
        <w:br/>
        <w:t>Г) мастерские.</w:t>
      </w:r>
      <w:r w:rsidRPr="00452DA3">
        <w:rPr>
          <w:color w:val="000000"/>
          <w:sz w:val="28"/>
          <w:szCs w:val="28"/>
        </w:rPr>
        <w:br/>
        <w:t>6. Технологический процесс приготовления пищи - это:</w:t>
      </w:r>
      <w:r w:rsidRPr="00452DA3">
        <w:rPr>
          <w:color w:val="000000"/>
          <w:sz w:val="28"/>
          <w:szCs w:val="28"/>
        </w:rPr>
        <w:br/>
      </w:r>
      <w:proofErr w:type="gramStart"/>
      <w:r w:rsidRPr="00452DA3">
        <w:rPr>
          <w:color w:val="000000"/>
          <w:sz w:val="28"/>
          <w:szCs w:val="28"/>
        </w:rPr>
        <w:t>А) ряд последовательных операций кулинарной обработки продуктов с целью доведения их до готовности и реализации;</w:t>
      </w:r>
      <w:r w:rsidRPr="00452DA3">
        <w:rPr>
          <w:color w:val="000000"/>
          <w:sz w:val="28"/>
          <w:szCs w:val="28"/>
        </w:rPr>
        <w:br/>
        <w:t>Б) искусство приготовления здоровой и вкусной пищи;</w:t>
      </w:r>
      <w:r w:rsidRPr="00452DA3">
        <w:rPr>
          <w:color w:val="000000"/>
          <w:sz w:val="28"/>
          <w:szCs w:val="28"/>
        </w:rPr>
        <w:br/>
        <w:t>В) ряд последовательных операций по механической и тепловой кулинарной обработке продуктов, в результате которых получается кулинарная продукция;</w:t>
      </w:r>
      <w:r w:rsidRPr="00452DA3">
        <w:rPr>
          <w:color w:val="000000"/>
          <w:sz w:val="28"/>
          <w:szCs w:val="28"/>
        </w:rPr>
        <w:br/>
        <w:t>Г) процесс приготовления пищи в больших количествах и ее быстрого охлаждения.</w:t>
      </w:r>
      <w:r w:rsidRPr="00452DA3">
        <w:rPr>
          <w:color w:val="000000"/>
          <w:sz w:val="28"/>
          <w:szCs w:val="28"/>
        </w:rPr>
        <w:br/>
        <w:t>7.</w:t>
      </w:r>
      <w:proofErr w:type="gramEnd"/>
      <w:r w:rsidRPr="00452DA3">
        <w:rPr>
          <w:color w:val="000000"/>
          <w:sz w:val="28"/>
          <w:szCs w:val="28"/>
        </w:rPr>
        <w:t xml:space="preserve"> К способам тепловой кулинарной обработки НЕ относится:</w:t>
      </w:r>
      <w:r w:rsidRPr="00452DA3">
        <w:rPr>
          <w:color w:val="000000"/>
          <w:sz w:val="28"/>
          <w:szCs w:val="28"/>
        </w:rPr>
        <w:br/>
        <w:t xml:space="preserve">А) </w:t>
      </w:r>
      <w:proofErr w:type="spellStart"/>
      <w:r w:rsidRPr="00452DA3">
        <w:rPr>
          <w:color w:val="000000"/>
          <w:sz w:val="28"/>
          <w:szCs w:val="28"/>
        </w:rPr>
        <w:t>припускание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Б) сортировка;</w:t>
      </w:r>
      <w:r w:rsidRPr="00452DA3">
        <w:rPr>
          <w:color w:val="000000"/>
          <w:sz w:val="28"/>
          <w:szCs w:val="28"/>
        </w:rPr>
        <w:br/>
        <w:t xml:space="preserve">В) </w:t>
      </w:r>
      <w:proofErr w:type="spellStart"/>
      <w:r w:rsidRPr="00452DA3">
        <w:rPr>
          <w:color w:val="000000"/>
          <w:sz w:val="28"/>
          <w:szCs w:val="28"/>
        </w:rPr>
        <w:t>бланширование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Г) </w:t>
      </w:r>
      <w:proofErr w:type="spellStart"/>
      <w:r w:rsidRPr="00452DA3">
        <w:rPr>
          <w:color w:val="000000"/>
          <w:sz w:val="28"/>
          <w:szCs w:val="28"/>
        </w:rPr>
        <w:t>пассерование</w:t>
      </w:r>
      <w:proofErr w:type="spellEnd"/>
      <w:r w:rsidRPr="00452DA3">
        <w:rPr>
          <w:color w:val="000000"/>
          <w:sz w:val="28"/>
          <w:szCs w:val="28"/>
        </w:rPr>
        <w:t>.</w:t>
      </w:r>
      <w:r w:rsidRPr="00452DA3">
        <w:rPr>
          <w:color w:val="000000"/>
          <w:sz w:val="28"/>
          <w:szCs w:val="28"/>
        </w:rPr>
        <w:br/>
        <w:t>8. Какое действие НЕ является обязательным для превращения кулинарного изделия в блюдо:</w:t>
      </w:r>
      <w:r w:rsidRPr="00452DA3">
        <w:rPr>
          <w:color w:val="000000"/>
          <w:sz w:val="28"/>
          <w:szCs w:val="28"/>
        </w:rPr>
        <w:br/>
        <w:t xml:space="preserve">А) </w:t>
      </w:r>
      <w:proofErr w:type="spellStart"/>
      <w:r w:rsidRPr="00452DA3">
        <w:rPr>
          <w:color w:val="000000"/>
          <w:sz w:val="28"/>
          <w:szCs w:val="28"/>
        </w:rPr>
        <w:t>припускание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порционирование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В) оформление;</w:t>
      </w:r>
      <w:r w:rsidRPr="00452DA3">
        <w:rPr>
          <w:color w:val="000000"/>
          <w:sz w:val="28"/>
          <w:szCs w:val="28"/>
        </w:rPr>
        <w:br/>
        <w:t>Г) отпуск потребителю.</w:t>
      </w:r>
      <w:r w:rsidRPr="00452DA3">
        <w:rPr>
          <w:color w:val="000000"/>
          <w:sz w:val="28"/>
          <w:szCs w:val="28"/>
        </w:rPr>
        <w:br/>
        <w:t xml:space="preserve">9. Предприятия, на которых преобладают стадии тепловой кулинарной обработки продуктов, в результате которых </w:t>
      </w:r>
      <w:proofErr w:type="gramStart"/>
      <w:r w:rsidRPr="00452DA3">
        <w:rPr>
          <w:color w:val="000000"/>
          <w:sz w:val="28"/>
          <w:szCs w:val="28"/>
        </w:rPr>
        <w:t>выпускаются готовые блюда называются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заготовочными;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доготовочными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В) предприятиями с полным циклом производства;</w:t>
      </w:r>
      <w:r w:rsidRPr="00452DA3">
        <w:rPr>
          <w:color w:val="000000"/>
          <w:sz w:val="28"/>
          <w:szCs w:val="28"/>
        </w:rPr>
        <w:br/>
        <w:t>Г) предприятиями с неполным циклом производства.</w:t>
      </w:r>
      <w:r w:rsidRPr="00452DA3">
        <w:rPr>
          <w:color w:val="000000"/>
          <w:sz w:val="28"/>
          <w:szCs w:val="28"/>
        </w:rPr>
        <w:br/>
        <w:t>10. Высота складских помещений, расположенных в подвальных этажах, должна быть не менее:</w:t>
      </w:r>
      <w:r w:rsidRPr="00452DA3">
        <w:rPr>
          <w:color w:val="000000"/>
          <w:sz w:val="28"/>
          <w:szCs w:val="28"/>
        </w:rPr>
        <w:br/>
        <w:t>А) 2,5 м;</w:t>
      </w:r>
      <w:r w:rsidRPr="00452DA3">
        <w:rPr>
          <w:color w:val="000000"/>
          <w:sz w:val="28"/>
          <w:szCs w:val="28"/>
        </w:rPr>
        <w:br/>
        <w:t>Б) 2,4 м;</w:t>
      </w:r>
      <w:r w:rsidRPr="00452DA3">
        <w:rPr>
          <w:color w:val="000000"/>
          <w:sz w:val="28"/>
          <w:szCs w:val="28"/>
        </w:rPr>
        <w:br/>
        <w:t>В) 2,55 м;</w:t>
      </w:r>
      <w:r w:rsidRPr="00452DA3">
        <w:rPr>
          <w:color w:val="000000"/>
          <w:sz w:val="28"/>
          <w:szCs w:val="28"/>
        </w:rPr>
        <w:br/>
        <w:t>Г) 1,8 м.</w:t>
      </w:r>
      <w:r w:rsidRPr="00452DA3">
        <w:rPr>
          <w:color w:val="000000"/>
          <w:sz w:val="28"/>
          <w:szCs w:val="28"/>
        </w:rPr>
        <w:br/>
        <w:t>11. В составе складских помещений обязательными НЕ являются:</w:t>
      </w:r>
      <w:r w:rsidRPr="00452DA3">
        <w:rPr>
          <w:color w:val="000000"/>
          <w:sz w:val="28"/>
          <w:szCs w:val="28"/>
        </w:rPr>
        <w:br/>
        <w:t>А) стеллажи;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>Б) подтоварники;</w:t>
      </w:r>
      <w:r w:rsidRPr="00452DA3">
        <w:rPr>
          <w:color w:val="000000"/>
          <w:sz w:val="28"/>
          <w:szCs w:val="28"/>
        </w:rPr>
        <w:br/>
        <w:t>В) холодильники;</w:t>
      </w:r>
      <w:r w:rsidRPr="00452DA3">
        <w:rPr>
          <w:color w:val="000000"/>
          <w:sz w:val="28"/>
          <w:szCs w:val="28"/>
        </w:rPr>
        <w:br/>
        <w:t>Г) бойлеры.</w:t>
      </w:r>
      <w:r w:rsidRPr="00452DA3">
        <w:rPr>
          <w:color w:val="000000"/>
          <w:sz w:val="28"/>
          <w:szCs w:val="28"/>
        </w:rPr>
        <w:br/>
        <w:t>12. Производственные помещения традиционно НЕ располагают:</w:t>
      </w:r>
      <w:r w:rsidRPr="00452DA3">
        <w:rPr>
          <w:color w:val="000000"/>
          <w:sz w:val="28"/>
          <w:szCs w:val="28"/>
        </w:rPr>
        <w:br/>
        <w:t>А) на первых этажах с северо-западной стороны здания;</w:t>
      </w:r>
      <w:r w:rsidRPr="00452DA3">
        <w:rPr>
          <w:color w:val="000000"/>
          <w:sz w:val="28"/>
          <w:szCs w:val="28"/>
        </w:rPr>
        <w:br/>
        <w:t>Б) на первых этажах с северной стороны здания;</w:t>
      </w:r>
      <w:r w:rsidRPr="00452DA3">
        <w:rPr>
          <w:color w:val="000000"/>
          <w:sz w:val="28"/>
          <w:szCs w:val="28"/>
        </w:rPr>
        <w:br/>
        <w:t>В) на цокольных этажах с западной стороны здания;</w:t>
      </w:r>
      <w:r w:rsidRPr="00452DA3">
        <w:rPr>
          <w:color w:val="000000"/>
          <w:sz w:val="28"/>
          <w:szCs w:val="28"/>
        </w:rPr>
        <w:br/>
        <w:t>Г)  на первых этажах с северной стороны здания.</w:t>
      </w:r>
      <w:r w:rsidRPr="00452DA3">
        <w:rPr>
          <w:color w:val="000000"/>
          <w:sz w:val="28"/>
          <w:szCs w:val="28"/>
        </w:rPr>
        <w:br/>
        <w:t xml:space="preserve">13. Механическое оборудование рыбного цеха на крупных предприятиях состоит </w:t>
      </w:r>
      <w:proofErr w:type="gramStart"/>
      <w:r w:rsidRPr="00452DA3">
        <w:rPr>
          <w:color w:val="000000"/>
          <w:sz w:val="28"/>
          <w:szCs w:val="28"/>
        </w:rPr>
        <w:t>из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чешуеочистительных машины;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требухочисток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В) </w:t>
      </w:r>
      <w:proofErr w:type="spellStart"/>
      <w:r w:rsidRPr="00452DA3">
        <w:rPr>
          <w:color w:val="000000"/>
          <w:sz w:val="28"/>
          <w:szCs w:val="28"/>
        </w:rPr>
        <w:t>плавникорезок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Г) головоотсекающих машин.</w:t>
      </w:r>
      <w:r w:rsidRPr="00452DA3">
        <w:rPr>
          <w:color w:val="000000"/>
          <w:sz w:val="28"/>
          <w:szCs w:val="28"/>
        </w:rPr>
        <w:br/>
        <w:t>14. Субпродукты – это;</w:t>
      </w:r>
      <w:r w:rsidRPr="00452DA3">
        <w:rPr>
          <w:color w:val="000000"/>
          <w:sz w:val="28"/>
          <w:szCs w:val="28"/>
        </w:rPr>
        <w:br/>
        <w:t>А) производственное название пищевых (кроме мясной туши) продуктов, получаемых при убое животных и разделке туш;</w:t>
      </w:r>
      <w:r w:rsidRPr="00452DA3">
        <w:rPr>
          <w:color w:val="000000"/>
          <w:sz w:val="28"/>
          <w:szCs w:val="28"/>
        </w:rPr>
        <w:br/>
        <w:t>Б) полуфабрикаты, содержащие заменители мяса:</w:t>
      </w:r>
      <w:r w:rsidRPr="00452DA3">
        <w:rPr>
          <w:color w:val="000000"/>
          <w:sz w:val="28"/>
          <w:szCs w:val="28"/>
        </w:rPr>
        <w:br/>
        <w:t>В) полуфабрикаты,  НЕ содержащие заменители мяса;</w:t>
      </w:r>
      <w:r w:rsidRPr="00452DA3">
        <w:rPr>
          <w:color w:val="000000"/>
          <w:sz w:val="28"/>
          <w:szCs w:val="28"/>
        </w:rPr>
        <w:br/>
        <w:t>Г) производственное название пищевых продуктов, получаемых из сои.</w:t>
      </w:r>
      <w:r w:rsidRPr="00452DA3">
        <w:rPr>
          <w:color w:val="000000"/>
          <w:sz w:val="28"/>
          <w:szCs w:val="28"/>
        </w:rPr>
        <w:br/>
        <w:t>15. Горячий цех на крупных и средних предприятиях состоит из следующих отделений:</w:t>
      </w:r>
      <w:r w:rsidRPr="00452DA3">
        <w:rPr>
          <w:color w:val="000000"/>
          <w:sz w:val="28"/>
          <w:szCs w:val="28"/>
        </w:rPr>
        <w:br/>
        <w:t>А) супового и бульонного;</w:t>
      </w:r>
      <w:r w:rsidRPr="00452DA3">
        <w:rPr>
          <w:color w:val="000000"/>
          <w:sz w:val="28"/>
          <w:szCs w:val="28"/>
        </w:rPr>
        <w:br/>
        <w:t>Б) бульонного и соусного;</w:t>
      </w:r>
      <w:r w:rsidRPr="00452DA3">
        <w:rPr>
          <w:color w:val="000000"/>
          <w:sz w:val="28"/>
          <w:szCs w:val="28"/>
        </w:rPr>
        <w:br/>
        <w:t>В) супового и соусного;</w:t>
      </w:r>
      <w:r w:rsidRPr="00452DA3">
        <w:rPr>
          <w:color w:val="000000"/>
          <w:sz w:val="28"/>
          <w:szCs w:val="28"/>
        </w:rPr>
        <w:br/>
        <w:t>Г) соусного и бульонного.</w:t>
      </w:r>
      <w:r w:rsidRPr="00452DA3">
        <w:rPr>
          <w:color w:val="000000"/>
          <w:sz w:val="28"/>
          <w:szCs w:val="28"/>
        </w:rPr>
        <w:br/>
        <w:t>16. В механическое оборудование холодного цеха НЕ входят:</w:t>
      </w:r>
      <w:r w:rsidRPr="00452DA3">
        <w:rPr>
          <w:color w:val="000000"/>
          <w:sz w:val="28"/>
          <w:szCs w:val="28"/>
        </w:rPr>
        <w:br/>
        <w:t>А) овощерезки;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слойверы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В) </w:t>
      </w:r>
      <w:proofErr w:type="spellStart"/>
      <w:r w:rsidRPr="00452DA3">
        <w:rPr>
          <w:color w:val="000000"/>
          <w:sz w:val="28"/>
          <w:szCs w:val="28"/>
        </w:rPr>
        <w:t>слайсеры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Г) универсальный привод.</w:t>
      </w:r>
      <w:r w:rsidRPr="00452DA3">
        <w:rPr>
          <w:color w:val="000000"/>
          <w:sz w:val="28"/>
          <w:szCs w:val="28"/>
        </w:rPr>
        <w:br/>
        <w:t>17. При какой температуре отпускаются холодные блюда после охлаждения в холодильных шкафах:</w:t>
      </w:r>
      <w:r w:rsidRPr="00452DA3">
        <w:rPr>
          <w:color w:val="000000"/>
          <w:sz w:val="28"/>
          <w:szCs w:val="28"/>
        </w:rPr>
        <w:br/>
        <w:t>А)10-14</w:t>
      </w:r>
      <w:proofErr w:type="gramStart"/>
      <w:r w:rsidRPr="00452DA3">
        <w:rPr>
          <w:color w:val="000000"/>
          <w:sz w:val="28"/>
          <w:szCs w:val="28"/>
        </w:rPr>
        <w:t>°С</w:t>
      </w:r>
      <w:proofErr w:type="gram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Б) 10-12°С;</w:t>
      </w:r>
      <w:r w:rsidRPr="00452DA3">
        <w:rPr>
          <w:color w:val="000000"/>
          <w:sz w:val="28"/>
          <w:szCs w:val="28"/>
        </w:rPr>
        <w:br/>
        <w:t>В) 8 -12°С;</w:t>
      </w:r>
      <w:r w:rsidRPr="00452DA3">
        <w:rPr>
          <w:color w:val="000000"/>
          <w:sz w:val="28"/>
          <w:szCs w:val="28"/>
        </w:rPr>
        <w:br/>
        <w:t>Г) 8 -14°С.</w:t>
      </w:r>
      <w:r w:rsidRPr="00452DA3">
        <w:rPr>
          <w:color w:val="000000"/>
          <w:sz w:val="28"/>
          <w:szCs w:val="28"/>
        </w:rPr>
        <w:br/>
        <w:t xml:space="preserve">18. Какое количество гнезд в ваннах для санитарной обработки яиц, где проверяют их качество и обрабатывают теплой водой и водой с </w:t>
      </w:r>
      <w:r w:rsidRPr="00452DA3">
        <w:rPr>
          <w:color w:val="000000"/>
          <w:sz w:val="28"/>
          <w:szCs w:val="28"/>
        </w:rPr>
        <w:lastRenderedPageBreak/>
        <w:t>дезинфицирующими растворами:</w:t>
      </w:r>
      <w:r w:rsidRPr="00452DA3">
        <w:rPr>
          <w:color w:val="000000"/>
          <w:sz w:val="28"/>
          <w:szCs w:val="28"/>
        </w:rPr>
        <w:br/>
        <w:t>А) четыре;</w:t>
      </w:r>
      <w:r w:rsidRPr="00452DA3">
        <w:rPr>
          <w:color w:val="000000"/>
          <w:sz w:val="28"/>
          <w:szCs w:val="28"/>
        </w:rPr>
        <w:br/>
        <w:t>Б) два;</w:t>
      </w:r>
      <w:r w:rsidRPr="00452DA3">
        <w:rPr>
          <w:color w:val="000000"/>
          <w:sz w:val="28"/>
          <w:szCs w:val="28"/>
        </w:rPr>
        <w:br/>
        <w:t>В) шесть;</w:t>
      </w:r>
      <w:r w:rsidRPr="00452DA3">
        <w:rPr>
          <w:color w:val="000000"/>
          <w:sz w:val="28"/>
          <w:szCs w:val="28"/>
        </w:rPr>
        <w:br/>
        <w:t>Г) три.</w:t>
      </w:r>
      <w:r w:rsidRPr="00452DA3">
        <w:rPr>
          <w:color w:val="000000"/>
          <w:sz w:val="28"/>
          <w:szCs w:val="28"/>
        </w:rPr>
        <w:br/>
        <w:t>19. Какое количество гнезд в ваннах для мытья кухонной посуды:</w:t>
      </w:r>
      <w:r w:rsidRPr="00452DA3">
        <w:rPr>
          <w:color w:val="000000"/>
          <w:sz w:val="28"/>
          <w:szCs w:val="28"/>
        </w:rPr>
        <w:br/>
        <w:t>А) четыре;</w:t>
      </w:r>
      <w:r w:rsidRPr="00452DA3">
        <w:rPr>
          <w:color w:val="000000"/>
          <w:sz w:val="28"/>
          <w:szCs w:val="28"/>
        </w:rPr>
        <w:br/>
        <w:t>Б) два;</w:t>
      </w:r>
      <w:r w:rsidRPr="00452DA3">
        <w:rPr>
          <w:color w:val="000000"/>
          <w:sz w:val="28"/>
          <w:szCs w:val="28"/>
        </w:rPr>
        <w:br/>
        <w:t>В) шесть;</w:t>
      </w:r>
      <w:r w:rsidRPr="00452DA3">
        <w:rPr>
          <w:color w:val="000000"/>
          <w:sz w:val="28"/>
          <w:szCs w:val="28"/>
        </w:rPr>
        <w:br/>
        <w:t>Г) три.</w:t>
      </w:r>
      <w:r w:rsidRPr="00452DA3">
        <w:rPr>
          <w:color w:val="000000"/>
          <w:sz w:val="28"/>
          <w:szCs w:val="28"/>
        </w:rPr>
        <w:br/>
        <w:t>20. Температура  в первом гнезде для мытья кухонной посуды составляет:</w:t>
      </w:r>
      <w:r w:rsidRPr="00452DA3">
        <w:rPr>
          <w:color w:val="000000"/>
          <w:sz w:val="28"/>
          <w:szCs w:val="28"/>
        </w:rPr>
        <w:br/>
        <w:t>А) 65-70</w:t>
      </w:r>
      <w:proofErr w:type="gramStart"/>
      <w:r w:rsidRPr="00452DA3">
        <w:rPr>
          <w:color w:val="000000"/>
          <w:sz w:val="28"/>
          <w:szCs w:val="28"/>
        </w:rPr>
        <w:t>°С</w:t>
      </w:r>
      <w:proofErr w:type="gram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Б) 45-55°С;</w:t>
      </w:r>
      <w:r w:rsidRPr="00452DA3">
        <w:rPr>
          <w:color w:val="000000"/>
          <w:sz w:val="28"/>
          <w:szCs w:val="28"/>
        </w:rPr>
        <w:br/>
        <w:t>В) 35-40°С;</w:t>
      </w:r>
      <w:r w:rsidRPr="00452DA3">
        <w:rPr>
          <w:color w:val="000000"/>
          <w:sz w:val="28"/>
          <w:szCs w:val="28"/>
        </w:rPr>
        <w:br/>
        <w:t>Г) 45-50°С.</w:t>
      </w:r>
      <w:r w:rsidRPr="00452DA3">
        <w:rPr>
          <w:color w:val="000000"/>
          <w:sz w:val="28"/>
          <w:szCs w:val="28"/>
        </w:rPr>
        <w:br/>
        <w:t>21. Признаки, по которым НЕ делятся раздаточные:</w:t>
      </w:r>
      <w:r w:rsidRPr="00452DA3">
        <w:rPr>
          <w:color w:val="000000"/>
          <w:sz w:val="28"/>
          <w:szCs w:val="28"/>
        </w:rPr>
        <w:br/>
        <w:t>А) по конструктивным особенностям используемого оборудования;</w:t>
      </w:r>
      <w:r w:rsidRPr="00452DA3">
        <w:rPr>
          <w:color w:val="000000"/>
          <w:sz w:val="28"/>
          <w:szCs w:val="28"/>
        </w:rPr>
        <w:br/>
        <w:t>Б)  по ассортименту реализуемой продукции;</w:t>
      </w:r>
      <w:r w:rsidRPr="00452DA3">
        <w:rPr>
          <w:color w:val="000000"/>
          <w:sz w:val="28"/>
          <w:szCs w:val="28"/>
        </w:rPr>
        <w:br/>
        <w:t>В)  по способу работы горячего цеха;</w:t>
      </w:r>
      <w:r w:rsidRPr="00452DA3">
        <w:rPr>
          <w:color w:val="000000"/>
          <w:sz w:val="28"/>
          <w:szCs w:val="28"/>
        </w:rPr>
        <w:br/>
        <w:t>Г) по способу реализации продукции.</w:t>
      </w:r>
      <w:r w:rsidRPr="00452DA3">
        <w:rPr>
          <w:color w:val="000000"/>
          <w:sz w:val="28"/>
          <w:szCs w:val="28"/>
        </w:rPr>
        <w:br/>
        <w:t>22. По конструктивным особенностям </w:t>
      </w:r>
      <w:proofErr w:type="gramStart"/>
      <w:r w:rsidRPr="00452DA3">
        <w:rPr>
          <w:color w:val="000000"/>
          <w:sz w:val="28"/>
          <w:szCs w:val="28"/>
        </w:rPr>
        <w:t>раздаточные</w:t>
      </w:r>
      <w:proofErr w:type="gramEnd"/>
      <w:r w:rsidRPr="00452DA3">
        <w:rPr>
          <w:color w:val="000000"/>
          <w:sz w:val="28"/>
          <w:szCs w:val="28"/>
        </w:rPr>
        <w:t xml:space="preserve"> НЕ различаются на:</w:t>
      </w:r>
      <w:r w:rsidRPr="00452DA3">
        <w:rPr>
          <w:color w:val="000000"/>
          <w:sz w:val="28"/>
          <w:szCs w:val="28"/>
        </w:rPr>
        <w:br/>
        <w:t>А)  немеханизированные;</w:t>
      </w:r>
      <w:r w:rsidRPr="00452DA3">
        <w:rPr>
          <w:color w:val="000000"/>
          <w:sz w:val="28"/>
          <w:szCs w:val="28"/>
        </w:rPr>
        <w:br/>
        <w:t>Б)  механизированные;</w:t>
      </w:r>
      <w:r w:rsidRPr="00452DA3">
        <w:rPr>
          <w:color w:val="000000"/>
          <w:sz w:val="28"/>
          <w:szCs w:val="28"/>
        </w:rPr>
        <w:br/>
        <w:t>В)  автоматизированные;</w:t>
      </w:r>
      <w:r w:rsidRPr="00452DA3">
        <w:rPr>
          <w:color w:val="000000"/>
          <w:sz w:val="28"/>
          <w:szCs w:val="28"/>
        </w:rPr>
        <w:br/>
        <w:t>Г)  неавтоматизированные.</w:t>
      </w:r>
      <w:r w:rsidRPr="00452DA3">
        <w:rPr>
          <w:color w:val="000000"/>
          <w:sz w:val="28"/>
          <w:szCs w:val="28"/>
        </w:rPr>
        <w:br/>
        <w:t xml:space="preserve">23. Раздаточные по способу реализации продукции НЕ подразделяются </w:t>
      </w:r>
      <w:proofErr w:type="gramStart"/>
      <w:r w:rsidRPr="00452DA3">
        <w:rPr>
          <w:color w:val="000000"/>
          <w:sz w:val="28"/>
          <w:szCs w:val="28"/>
        </w:rPr>
        <w:t>на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специализированные;</w:t>
      </w:r>
      <w:r w:rsidRPr="00452DA3">
        <w:rPr>
          <w:color w:val="000000"/>
          <w:sz w:val="28"/>
          <w:szCs w:val="28"/>
        </w:rPr>
        <w:br/>
        <w:t>Б) смешанные;</w:t>
      </w:r>
      <w:r w:rsidRPr="00452DA3">
        <w:rPr>
          <w:color w:val="000000"/>
          <w:sz w:val="28"/>
          <w:szCs w:val="28"/>
        </w:rPr>
        <w:br/>
        <w:t>В) универсальные;</w:t>
      </w:r>
      <w:r w:rsidRPr="00452DA3">
        <w:rPr>
          <w:color w:val="000000"/>
          <w:sz w:val="28"/>
          <w:szCs w:val="28"/>
        </w:rPr>
        <w:br/>
        <w:t>Г) комбинированные.</w:t>
      </w:r>
      <w:r w:rsidRPr="00452DA3">
        <w:rPr>
          <w:color w:val="000000"/>
          <w:sz w:val="28"/>
          <w:szCs w:val="28"/>
        </w:rPr>
        <w:br/>
      </w:r>
    </w:p>
    <w:p w:rsidR="00A93D31" w:rsidRPr="00D159AE" w:rsidRDefault="00A93D31" w:rsidP="00A93D31">
      <w:pPr>
        <w:shd w:val="clear" w:color="auto" w:fill="F2DBDB" w:themeFill="accent2" w:themeFillTint="33"/>
        <w:rPr>
          <w:sz w:val="28"/>
          <w:szCs w:val="28"/>
        </w:rPr>
      </w:pPr>
      <w:r w:rsidRPr="00747AF2">
        <w:rPr>
          <w:sz w:val="28"/>
          <w:szCs w:val="28"/>
        </w:rPr>
        <w:t>Темы для самостоятельного изучения</w:t>
      </w:r>
    </w:p>
    <w:tbl>
      <w:tblPr>
        <w:tblpPr w:leftFromText="180" w:rightFromText="180" w:vertAnchor="text" w:horzAnchor="margin" w:tblpY="760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35"/>
      </w:tblGrid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contextualSpacing/>
              <w:rPr>
                <w:sz w:val="28"/>
                <w:szCs w:val="28"/>
              </w:rPr>
            </w:pPr>
            <w:r w:rsidRPr="00747AF2">
              <w:rPr>
                <w:rFonts w:eastAsia="Calibri"/>
                <w:b/>
                <w:bCs/>
                <w:sz w:val="28"/>
                <w:szCs w:val="28"/>
              </w:rPr>
              <w:t>Тема 3.1.Организация работы в бригадах /командах</w:t>
            </w:r>
          </w:p>
        </w:tc>
      </w:tr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jc w:val="both"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 xml:space="preserve">Понятие бригады/команды. Принципы, виды и методы планирования работы бригады/команды. </w:t>
            </w:r>
          </w:p>
        </w:tc>
      </w:tr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jc w:val="both"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>Основные приемы организации работы испо</w:t>
            </w:r>
            <w:r w:rsidRPr="00747AF2">
              <w:rPr>
                <w:sz w:val="28"/>
                <w:szCs w:val="28"/>
              </w:rPr>
              <w:t>л</w:t>
            </w:r>
            <w:r w:rsidRPr="00747AF2">
              <w:rPr>
                <w:sz w:val="28"/>
                <w:szCs w:val="28"/>
              </w:rPr>
              <w:t xml:space="preserve">нителей. </w:t>
            </w:r>
          </w:p>
        </w:tc>
      </w:tr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jc w:val="both"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 xml:space="preserve">Порядок оформления табеля учета рабочего времени. </w:t>
            </w:r>
          </w:p>
        </w:tc>
      </w:tr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jc w:val="both"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 xml:space="preserve">Правила работы с документацией, составление и ведение которой входит </w:t>
            </w:r>
            <w:r w:rsidRPr="00747AF2">
              <w:rPr>
                <w:sz w:val="28"/>
                <w:szCs w:val="28"/>
              </w:rPr>
              <w:lastRenderedPageBreak/>
              <w:t>в обязанности бригад</w:t>
            </w:r>
            <w:r w:rsidRPr="00747AF2">
              <w:rPr>
                <w:sz w:val="28"/>
                <w:szCs w:val="28"/>
              </w:rPr>
              <w:t>и</w:t>
            </w:r>
            <w:r w:rsidRPr="00747AF2">
              <w:rPr>
                <w:sz w:val="28"/>
                <w:szCs w:val="28"/>
              </w:rPr>
              <w:t xml:space="preserve">ра. </w:t>
            </w:r>
          </w:p>
        </w:tc>
      </w:tr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contextualSpacing/>
              <w:rPr>
                <w:sz w:val="28"/>
                <w:szCs w:val="28"/>
              </w:rPr>
            </w:pPr>
            <w:r w:rsidRPr="00747AF2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3.2.Обучение персонала на рабочем месте</w:t>
            </w:r>
          </w:p>
        </w:tc>
      </w:tr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contextualSpacing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>Обоснование необходимости постоянного пр</w:t>
            </w:r>
            <w:r w:rsidRPr="00747AF2">
              <w:rPr>
                <w:sz w:val="28"/>
                <w:szCs w:val="28"/>
              </w:rPr>
              <w:t>о</w:t>
            </w:r>
            <w:r w:rsidRPr="00747AF2">
              <w:rPr>
                <w:sz w:val="28"/>
                <w:szCs w:val="28"/>
              </w:rPr>
              <w:t>фессионального развития персонала.</w:t>
            </w:r>
          </w:p>
        </w:tc>
      </w:tr>
      <w:tr w:rsidR="00A93D31" w:rsidRPr="00747AF2" w:rsidTr="00E407FD">
        <w:trPr>
          <w:trHeight w:val="146"/>
        </w:trPr>
        <w:tc>
          <w:tcPr>
            <w:tcW w:w="9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contextualSpacing/>
              <w:rPr>
                <w:sz w:val="28"/>
                <w:szCs w:val="28"/>
              </w:rPr>
            </w:pPr>
          </w:p>
        </w:tc>
      </w:tr>
    </w:tbl>
    <w:p w:rsidR="00A93D31" w:rsidRPr="00747AF2" w:rsidRDefault="00A93D31" w:rsidP="00A93D31">
      <w:pPr>
        <w:rPr>
          <w:sz w:val="28"/>
          <w:szCs w:val="28"/>
        </w:rPr>
      </w:pPr>
    </w:p>
    <w:p w:rsidR="00A93D31" w:rsidRPr="00747AF2" w:rsidRDefault="00A93D31" w:rsidP="00A93D31">
      <w:pPr>
        <w:rPr>
          <w:sz w:val="28"/>
          <w:szCs w:val="28"/>
        </w:rPr>
      </w:pPr>
    </w:p>
    <w:p w:rsidR="00A93D31" w:rsidRPr="00747AF2" w:rsidRDefault="00A93D31" w:rsidP="00A93D31">
      <w:pPr>
        <w:rPr>
          <w:sz w:val="28"/>
          <w:szCs w:val="28"/>
        </w:rPr>
      </w:pPr>
    </w:p>
    <w:p w:rsidR="00A93D31" w:rsidRDefault="00A93D31" w:rsidP="00A93D31">
      <w:pPr>
        <w:shd w:val="clear" w:color="auto" w:fill="C0504D" w:themeFill="accent2"/>
        <w:rPr>
          <w:sz w:val="28"/>
          <w:szCs w:val="28"/>
        </w:rPr>
      </w:pPr>
    </w:p>
    <w:p w:rsidR="00A93D31" w:rsidRDefault="00A93D31" w:rsidP="00A93D31">
      <w:pPr>
        <w:shd w:val="clear" w:color="auto" w:fill="C0504D" w:themeFill="accent2"/>
        <w:rPr>
          <w:sz w:val="28"/>
          <w:szCs w:val="28"/>
        </w:rPr>
      </w:pPr>
    </w:p>
    <w:p w:rsidR="00A93D31" w:rsidRPr="00747AF2" w:rsidRDefault="00A93D31" w:rsidP="00A93D31">
      <w:pPr>
        <w:shd w:val="clear" w:color="auto" w:fill="C0504D" w:themeFill="accent2"/>
        <w:rPr>
          <w:sz w:val="28"/>
          <w:szCs w:val="28"/>
        </w:rPr>
      </w:pPr>
      <w:r w:rsidRPr="00747AF2">
        <w:rPr>
          <w:sz w:val="28"/>
          <w:szCs w:val="28"/>
        </w:rPr>
        <w:t>Урок 1-2</w:t>
      </w:r>
    </w:p>
    <w:tbl>
      <w:tblPr>
        <w:tblW w:w="9180" w:type="dxa"/>
        <w:tblLayout w:type="fixed"/>
        <w:tblLook w:val="04A0"/>
      </w:tblPr>
      <w:tblGrid>
        <w:gridCol w:w="9180"/>
      </w:tblGrid>
      <w:tr w:rsidR="00A93D31" w:rsidRPr="00747AF2" w:rsidTr="00E407FD">
        <w:trPr>
          <w:trHeight w:val="128"/>
        </w:trPr>
        <w:tc>
          <w:tcPr>
            <w:tcW w:w="9180" w:type="dxa"/>
          </w:tcPr>
          <w:p w:rsidR="00A93D31" w:rsidRPr="00747AF2" w:rsidRDefault="00A93D31" w:rsidP="00E407FD">
            <w:pPr>
              <w:jc w:val="both"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>Тема: «Формы и методы профессионального обучения на рабочем месте. Роль наставничества в обучении на раб</w:t>
            </w:r>
            <w:r w:rsidRPr="00747AF2">
              <w:rPr>
                <w:sz w:val="28"/>
                <w:szCs w:val="28"/>
              </w:rPr>
              <w:t>о</w:t>
            </w:r>
            <w:r w:rsidRPr="00747AF2">
              <w:rPr>
                <w:sz w:val="28"/>
                <w:szCs w:val="28"/>
              </w:rPr>
              <w:t>чем месте</w:t>
            </w:r>
            <w:proofErr w:type="gramStart"/>
            <w:r w:rsidRPr="00747AF2">
              <w:rPr>
                <w:sz w:val="28"/>
                <w:szCs w:val="28"/>
              </w:rPr>
              <w:t xml:space="preserve">.» </w:t>
            </w:r>
            <w:proofErr w:type="gramEnd"/>
          </w:p>
        </w:tc>
      </w:tr>
      <w:tr w:rsidR="00A93D31" w:rsidRPr="00747AF2" w:rsidTr="00E407FD">
        <w:trPr>
          <w:trHeight w:val="128"/>
        </w:trPr>
        <w:tc>
          <w:tcPr>
            <w:tcW w:w="9180" w:type="dxa"/>
          </w:tcPr>
          <w:p w:rsidR="00A93D31" w:rsidRPr="00747AF2" w:rsidRDefault="00A93D31" w:rsidP="00E407FD">
            <w:pPr>
              <w:jc w:val="both"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>«Методики обучения в процессе трудовой деятельн</w:t>
            </w:r>
            <w:r w:rsidRPr="00747AF2">
              <w:rPr>
                <w:sz w:val="28"/>
                <w:szCs w:val="28"/>
              </w:rPr>
              <w:t>о</w:t>
            </w:r>
            <w:r w:rsidRPr="00747AF2">
              <w:rPr>
                <w:sz w:val="28"/>
                <w:szCs w:val="28"/>
              </w:rPr>
              <w:t>сти</w:t>
            </w:r>
            <w:proofErr w:type="gramStart"/>
            <w:r w:rsidRPr="00747AF2"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A93D31" w:rsidRPr="00747AF2" w:rsidRDefault="00A93D31" w:rsidP="00A93D31">
      <w:pPr>
        <w:rPr>
          <w:sz w:val="28"/>
          <w:szCs w:val="28"/>
        </w:rPr>
      </w:pPr>
    </w:p>
    <w:p w:rsidR="00A93D31" w:rsidRPr="00747AF2" w:rsidRDefault="00A93D31" w:rsidP="00A93D31">
      <w:pPr>
        <w:rPr>
          <w:sz w:val="28"/>
          <w:szCs w:val="28"/>
        </w:rPr>
      </w:pPr>
      <w:r w:rsidRPr="00747AF2">
        <w:rPr>
          <w:sz w:val="28"/>
          <w:szCs w:val="28"/>
        </w:rPr>
        <w:t>Лекционный материал:</w:t>
      </w:r>
    </w:p>
    <w:p w:rsidR="00A93D31" w:rsidRPr="00747AF2" w:rsidRDefault="00A93D31" w:rsidP="00A93D3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47AF2">
        <w:rPr>
          <w:sz w:val="28"/>
          <w:szCs w:val="28"/>
        </w:rPr>
        <w:t xml:space="preserve">Стр. 154-212      </w:t>
      </w:r>
      <w:proofErr w:type="spellStart"/>
      <w:r w:rsidRPr="00747AF2">
        <w:rPr>
          <w:rFonts w:eastAsiaTheme="minorHAnsi"/>
          <w:b/>
          <w:bCs/>
          <w:sz w:val="28"/>
          <w:szCs w:val="28"/>
          <w:lang w:eastAsia="en-US"/>
        </w:rPr>
        <w:t>Мальгина</w:t>
      </w:r>
      <w:proofErr w:type="spellEnd"/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С. Ю.   </w:t>
      </w:r>
      <w:r w:rsidRPr="00747AF2">
        <w:rPr>
          <w:rFonts w:eastAsiaTheme="minorHAnsi"/>
          <w:sz w:val="28"/>
          <w:szCs w:val="28"/>
          <w:lang w:eastAsia="en-US"/>
        </w:rPr>
        <w:t>М21 Организация работы структурного подразделения предприятий</w:t>
      </w:r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7AF2">
        <w:rPr>
          <w:rFonts w:eastAsiaTheme="minorHAnsi"/>
          <w:sz w:val="28"/>
          <w:szCs w:val="28"/>
          <w:lang w:eastAsia="en-US"/>
        </w:rPr>
        <w:t>общественного питания : учебник для студ. Учреждений</w:t>
      </w:r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7AF2">
        <w:rPr>
          <w:rFonts w:eastAsiaTheme="minorHAnsi"/>
          <w:sz w:val="28"/>
          <w:szCs w:val="28"/>
          <w:lang w:eastAsia="en-US"/>
        </w:rPr>
        <w:t>сред. проф. образования / С. Ю</w:t>
      </w:r>
      <w:proofErr w:type="gramStart"/>
      <w:r w:rsidRPr="00747AF2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747AF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7AF2">
        <w:rPr>
          <w:rFonts w:eastAsiaTheme="minorHAnsi"/>
          <w:sz w:val="28"/>
          <w:szCs w:val="28"/>
          <w:lang w:eastAsia="en-US"/>
        </w:rPr>
        <w:t>Мальгина</w:t>
      </w:r>
      <w:proofErr w:type="spellEnd"/>
      <w:r w:rsidRPr="00747AF2">
        <w:rPr>
          <w:rFonts w:eastAsiaTheme="minorHAnsi"/>
          <w:sz w:val="28"/>
          <w:szCs w:val="28"/>
          <w:lang w:eastAsia="en-US"/>
        </w:rPr>
        <w:t>, Ю. Н. Плешкова. — М.</w:t>
      </w:r>
      <w:proofErr w:type="gramStart"/>
      <w:r w:rsidRPr="00747AF2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747AF2">
        <w:rPr>
          <w:rFonts w:eastAsiaTheme="minorHAnsi"/>
          <w:sz w:val="28"/>
          <w:szCs w:val="28"/>
          <w:lang w:eastAsia="en-US"/>
        </w:rPr>
        <w:t xml:space="preserve"> Издательский центр </w:t>
      </w:r>
      <w:r w:rsidRPr="00747AF2">
        <w:rPr>
          <w:rFonts w:ascii="Microsoft Sans Serif" w:eastAsiaTheme="minorHAnsi" w:hAnsi="Microsoft Sans Serif"/>
          <w:sz w:val="28"/>
          <w:szCs w:val="28"/>
          <w:lang w:eastAsia="en-US"/>
        </w:rPr>
        <w:t>≪</w:t>
      </w:r>
      <w:r w:rsidRPr="00747AF2">
        <w:rPr>
          <w:rFonts w:eastAsiaTheme="minorHAnsi"/>
          <w:sz w:val="28"/>
          <w:szCs w:val="28"/>
          <w:lang w:eastAsia="en-US"/>
        </w:rPr>
        <w:t>Академия</w:t>
      </w:r>
      <w:r w:rsidRPr="00747AF2">
        <w:rPr>
          <w:rFonts w:ascii="Microsoft Sans Serif" w:eastAsiaTheme="minorHAnsi" w:hAnsi="Microsoft Sans Serif"/>
          <w:sz w:val="28"/>
          <w:szCs w:val="28"/>
          <w:lang w:eastAsia="en-US"/>
        </w:rPr>
        <w:t>≫</w:t>
      </w:r>
      <w:r w:rsidRPr="00747AF2">
        <w:rPr>
          <w:rFonts w:eastAsiaTheme="minorHAnsi"/>
          <w:sz w:val="28"/>
          <w:szCs w:val="28"/>
          <w:lang w:eastAsia="en-US"/>
        </w:rPr>
        <w:t>, 2014. — 320 с.</w:t>
      </w:r>
      <w:r w:rsidRPr="00747A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7AF2">
        <w:rPr>
          <w:rFonts w:eastAsiaTheme="minorHAnsi"/>
          <w:sz w:val="28"/>
          <w:szCs w:val="28"/>
          <w:lang w:eastAsia="en-US"/>
        </w:rPr>
        <w:t>ISBN 978-5-7695-6444-4</w:t>
      </w:r>
    </w:p>
    <w:p w:rsidR="00A93D31" w:rsidRPr="00747AF2" w:rsidRDefault="00A93D31" w:rsidP="00A93D31">
      <w:pPr>
        <w:rPr>
          <w:sz w:val="28"/>
          <w:szCs w:val="28"/>
        </w:rPr>
      </w:pPr>
    </w:p>
    <w:p w:rsidR="00A93D31" w:rsidRPr="00747AF2" w:rsidRDefault="00A93D31" w:rsidP="00A93D31">
      <w:pPr>
        <w:shd w:val="clear" w:color="auto" w:fill="F2DBDB" w:themeFill="accent2" w:themeFillTint="33"/>
        <w:rPr>
          <w:sz w:val="28"/>
          <w:szCs w:val="28"/>
        </w:rPr>
      </w:pPr>
      <w:r w:rsidRPr="00747AF2">
        <w:rPr>
          <w:sz w:val="28"/>
          <w:szCs w:val="28"/>
        </w:rPr>
        <w:t>Темы для самостоятельного изучения:    стр.195-200, 214-260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A93D31" w:rsidRPr="00747AF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jc w:val="both"/>
              <w:rPr>
                <w:sz w:val="28"/>
                <w:szCs w:val="28"/>
              </w:rPr>
            </w:pPr>
            <w:r w:rsidRPr="00747AF2">
              <w:rPr>
                <w:sz w:val="28"/>
                <w:szCs w:val="28"/>
              </w:rPr>
              <w:t>Современные тенденции в области обучения персонала на рабочем месте и оценки результ</w:t>
            </w:r>
            <w:r w:rsidRPr="00747AF2">
              <w:rPr>
                <w:sz w:val="28"/>
                <w:szCs w:val="28"/>
              </w:rPr>
              <w:t>а</w:t>
            </w:r>
            <w:r w:rsidRPr="00747AF2">
              <w:rPr>
                <w:sz w:val="28"/>
                <w:szCs w:val="28"/>
              </w:rPr>
              <w:t>тов обучения.</w:t>
            </w:r>
          </w:p>
        </w:tc>
      </w:tr>
      <w:tr w:rsidR="00A93D31" w:rsidRPr="00747AF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rPr>
                <w:sz w:val="28"/>
                <w:szCs w:val="28"/>
              </w:rPr>
            </w:pPr>
            <w:r w:rsidRPr="00747AF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№39</w:t>
            </w:r>
            <w:r w:rsidRPr="00747AF2">
              <w:rPr>
                <w:rFonts w:eastAsia="Calibri"/>
                <w:bCs/>
                <w:sz w:val="28"/>
                <w:szCs w:val="28"/>
              </w:rPr>
              <w:t xml:space="preserve"> Заполнение табеля учета рабочего времени (индивидуальное зад</w:t>
            </w:r>
            <w:r w:rsidRPr="00747AF2">
              <w:rPr>
                <w:rFonts w:eastAsia="Calibri"/>
                <w:bCs/>
                <w:sz w:val="28"/>
                <w:szCs w:val="28"/>
              </w:rPr>
              <w:t>а</w:t>
            </w:r>
            <w:r w:rsidRPr="00747AF2">
              <w:rPr>
                <w:rFonts w:eastAsia="Calibri"/>
                <w:bCs/>
                <w:sz w:val="28"/>
                <w:szCs w:val="28"/>
              </w:rPr>
              <w:t>ние по цехам)</w:t>
            </w:r>
          </w:p>
        </w:tc>
      </w:tr>
      <w:tr w:rsidR="00A93D31" w:rsidRPr="00747AF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rPr>
                <w:sz w:val="28"/>
                <w:szCs w:val="28"/>
              </w:rPr>
            </w:pPr>
            <w:r w:rsidRPr="00747AF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№40</w:t>
            </w:r>
            <w:r w:rsidRPr="00747AF2">
              <w:rPr>
                <w:rFonts w:eastAsia="Calibri"/>
                <w:bCs/>
                <w:sz w:val="28"/>
                <w:szCs w:val="28"/>
              </w:rPr>
              <w:t xml:space="preserve"> Заполнение табеля учета рабочего времени (индивидуальное зад</w:t>
            </w:r>
            <w:r w:rsidRPr="00747AF2">
              <w:rPr>
                <w:rFonts w:eastAsia="Calibri"/>
                <w:bCs/>
                <w:sz w:val="28"/>
                <w:szCs w:val="28"/>
              </w:rPr>
              <w:t>а</w:t>
            </w:r>
            <w:r w:rsidRPr="00747AF2">
              <w:rPr>
                <w:rFonts w:eastAsia="Calibri"/>
                <w:bCs/>
                <w:sz w:val="28"/>
                <w:szCs w:val="28"/>
              </w:rPr>
              <w:t>ние по цехам)</w:t>
            </w:r>
          </w:p>
        </w:tc>
      </w:tr>
      <w:tr w:rsidR="00A93D31" w:rsidRPr="00747AF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rPr>
                <w:sz w:val="28"/>
                <w:szCs w:val="28"/>
              </w:rPr>
            </w:pPr>
            <w:r w:rsidRPr="00747AF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№41</w:t>
            </w:r>
            <w:r w:rsidRPr="00747AF2">
              <w:rPr>
                <w:rFonts w:eastAsia="Calibri"/>
                <w:bCs/>
                <w:sz w:val="28"/>
                <w:szCs w:val="28"/>
              </w:rPr>
              <w:t xml:space="preserve"> Заполнение табеля учета рабочего времени (индивидуальное зад</w:t>
            </w:r>
            <w:r w:rsidRPr="00747AF2">
              <w:rPr>
                <w:rFonts w:eastAsia="Calibri"/>
                <w:bCs/>
                <w:sz w:val="28"/>
                <w:szCs w:val="28"/>
              </w:rPr>
              <w:t>а</w:t>
            </w:r>
            <w:r w:rsidRPr="00747AF2">
              <w:rPr>
                <w:rFonts w:eastAsia="Calibri"/>
                <w:bCs/>
                <w:sz w:val="28"/>
                <w:szCs w:val="28"/>
              </w:rPr>
              <w:t>ние по цехам)</w:t>
            </w:r>
          </w:p>
        </w:tc>
      </w:tr>
      <w:tr w:rsidR="00A93D31" w:rsidRPr="00747AF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747AF2" w:rsidRDefault="00A93D31" w:rsidP="00E407FD">
            <w:pPr>
              <w:rPr>
                <w:sz w:val="28"/>
                <w:szCs w:val="28"/>
              </w:rPr>
            </w:pPr>
            <w:r w:rsidRPr="00747AF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№42</w:t>
            </w:r>
            <w:r w:rsidRPr="00747AF2">
              <w:rPr>
                <w:rFonts w:eastAsia="Calibri"/>
                <w:bCs/>
                <w:sz w:val="28"/>
                <w:szCs w:val="28"/>
              </w:rPr>
              <w:t xml:space="preserve"> Заполнение табеля учета рабочего времени (индивидуальное зад</w:t>
            </w:r>
            <w:r w:rsidRPr="00747AF2">
              <w:rPr>
                <w:rFonts w:eastAsia="Calibri"/>
                <w:bCs/>
                <w:sz w:val="28"/>
                <w:szCs w:val="28"/>
              </w:rPr>
              <w:t>а</w:t>
            </w:r>
            <w:r w:rsidRPr="00747AF2">
              <w:rPr>
                <w:rFonts w:eastAsia="Calibri"/>
                <w:bCs/>
                <w:sz w:val="28"/>
                <w:szCs w:val="28"/>
              </w:rPr>
              <w:t>ние по цехам)</w:t>
            </w:r>
          </w:p>
        </w:tc>
      </w:tr>
    </w:tbl>
    <w:p w:rsidR="00A93D31" w:rsidRDefault="00A93D31" w:rsidP="00A93D31"/>
    <w:p w:rsidR="00A93D31" w:rsidRDefault="00A93D31" w:rsidP="00A93D31">
      <w:pPr>
        <w:shd w:val="clear" w:color="auto" w:fill="F2DBDB" w:themeFill="accent2" w:themeFillTint="33"/>
        <w:tabs>
          <w:tab w:val="num" w:pos="-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Выполнить практическую работу                 </w:t>
      </w:r>
    </w:p>
    <w:p w:rsidR="00A93D31" w:rsidRPr="000127B7" w:rsidRDefault="00A93D31" w:rsidP="00A93D31">
      <w:pPr>
        <w:shd w:val="clear" w:color="auto" w:fill="FFFFFF"/>
        <w:tabs>
          <w:tab w:val="num" w:pos="-567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127B7">
        <w:rPr>
          <w:b/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№ 39-42 (с.195-200)</w:t>
      </w:r>
    </w:p>
    <w:p w:rsidR="00A93D31" w:rsidRPr="000127B7" w:rsidRDefault="00A93D31" w:rsidP="00A93D31">
      <w:pPr>
        <w:jc w:val="both"/>
        <w:rPr>
          <w:sz w:val="28"/>
          <w:szCs w:val="28"/>
        </w:rPr>
      </w:pPr>
      <w:r w:rsidRPr="000127B7">
        <w:rPr>
          <w:b/>
          <w:sz w:val="28"/>
          <w:szCs w:val="28"/>
        </w:rPr>
        <w:t>Тема:</w:t>
      </w:r>
      <w:r w:rsidRPr="000127B7">
        <w:rPr>
          <w:sz w:val="28"/>
          <w:szCs w:val="28"/>
        </w:rPr>
        <w:t xml:space="preserve">  «Составление графиков выхода на работу и оформление табеля учета рабочего времени»</w:t>
      </w:r>
    </w:p>
    <w:p w:rsidR="00A93D31" w:rsidRPr="000127B7" w:rsidRDefault="00A93D31" w:rsidP="00A93D31">
      <w:pPr>
        <w:jc w:val="both"/>
        <w:rPr>
          <w:spacing w:val="-2"/>
          <w:sz w:val="28"/>
          <w:szCs w:val="28"/>
        </w:rPr>
      </w:pPr>
      <w:r w:rsidRPr="000127B7">
        <w:rPr>
          <w:b/>
          <w:bCs/>
          <w:spacing w:val="-2"/>
          <w:sz w:val="28"/>
          <w:szCs w:val="28"/>
        </w:rPr>
        <w:t>Цель</w:t>
      </w:r>
      <w:r w:rsidRPr="000127B7">
        <w:rPr>
          <w:bCs/>
          <w:spacing w:val="-2"/>
          <w:sz w:val="28"/>
          <w:szCs w:val="28"/>
        </w:rPr>
        <w:t>: Научиться  с</w:t>
      </w:r>
      <w:r w:rsidRPr="000127B7">
        <w:rPr>
          <w:sz w:val="28"/>
          <w:szCs w:val="28"/>
        </w:rPr>
        <w:t>оставлять графики выхода на работу и оформлять табель учета рабочего времени.</w:t>
      </w:r>
    </w:p>
    <w:p w:rsidR="00A93D31" w:rsidRPr="000127B7" w:rsidRDefault="00A93D31" w:rsidP="00A93D31">
      <w:pPr>
        <w:shd w:val="clear" w:color="auto" w:fill="FFFFFF"/>
        <w:spacing w:line="274" w:lineRule="exact"/>
        <w:ind w:right="-567"/>
        <w:jc w:val="both"/>
        <w:rPr>
          <w:spacing w:val="5"/>
          <w:sz w:val="28"/>
          <w:szCs w:val="28"/>
        </w:rPr>
      </w:pPr>
      <w:r w:rsidRPr="000127B7">
        <w:rPr>
          <w:b/>
          <w:bCs/>
          <w:spacing w:val="6"/>
          <w:sz w:val="28"/>
          <w:szCs w:val="28"/>
        </w:rPr>
        <w:t xml:space="preserve">Оснащенность: </w:t>
      </w:r>
      <w:r w:rsidRPr="000127B7">
        <w:rPr>
          <w:spacing w:val="5"/>
          <w:sz w:val="28"/>
          <w:szCs w:val="28"/>
        </w:rPr>
        <w:t>канцелярские принадлежности, задание.</w:t>
      </w:r>
    </w:p>
    <w:p w:rsidR="00A93D31" w:rsidRPr="000127B7" w:rsidRDefault="00A93D31" w:rsidP="00A93D31">
      <w:pPr>
        <w:shd w:val="clear" w:color="auto" w:fill="FFFFFF"/>
        <w:spacing w:line="274" w:lineRule="exact"/>
        <w:ind w:right="-567"/>
        <w:jc w:val="both"/>
        <w:rPr>
          <w:spacing w:val="5"/>
          <w:sz w:val="28"/>
          <w:szCs w:val="28"/>
        </w:rPr>
      </w:pPr>
      <w:r w:rsidRPr="000127B7">
        <w:rPr>
          <w:b/>
          <w:sz w:val="28"/>
          <w:szCs w:val="28"/>
        </w:rPr>
        <w:t>Контрольные вопросы</w:t>
      </w:r>
      <w:r w:rsidRPr="000127B7">
        <w:rPr>
          <w:sz w:val="28"/>
          <w:szCs w:val="28"/>
        </w:rPr>
        <w:t xml:space="preserve">: </w:t>
      </w:r>
    </w:p>
    <w:p w:rsidR="00A93D31" w:rsidRPr="000127B7" w:rsidRDefault="00A93D31" w:rsidP="00A93D31">
      <w:pPr>
        <w:shd w:val="clear" w:color="auto" w:fill="FFFFFF"/>
        <w:spacing w:line="274" w:lineRule="exact"/>
        <w:ind w:right="-567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1.Какие графики выхода на работу вы знаете?</w:t>
      </w:r>
    </w:p>
    <w:p w:rsidR="00A93D31" w:rsidRPr="000127B7" w:rsidRDefault="00A93D31" w:rsidP="00A93D31">
      <w:pPr>
        <w:shd w:val="clear" w:color="auto" w:fill="FFFFFF"/>
        <w:spacing w:line="274" w:lineRule="exact"/>
        <w:ind w:right="-567"/>
        <w:jc w:val="both"/>
        <w:rPr>
          <w:spacing w:val="5"/>
          <w:sz w:val="28"/>
          <w:szCs w:val="28"/>
        </w:rPr>
      </w:pPr>
      <w:r w:rsidRPr="000127B7">
        <w:rPr>
          <w:sz w:val="28"/>
          <w:szCs w:val="28"/>
        </w:rPr>
        <w:t>2.Какие графики выхода на работу используются в основном на предприятиях общественного питания.</w:t>
      </w:r>
    </w:p>
    <w:p w:rsidR="00A93D31" w:rsidRPr="000127B7" w:rsidRDefault="00A93D31" w:rsidP="00A93D31">
      <w:pPr>
        <w:shd w:val="clear" w:color="auto" w:fill="FFFFFF"/>
        <w:spacing w:line="274" w:lineRule="exact"/>
        <w:ind w:right="-567"/>
        <w:jc w:val="both"/>
        <w:rPr>
          <w:spacing w:val="5"/>
          <w:sz w:val="28"/>
          <w:szCs w:val="28"/>
        </w:rPr>
      </w:pPr>
      <w:r w:rsidRPr="000127B7">
        <w:rPr>
          <w:sz w:val="28"/>
          <w:szCs w:val="28"/>
        </w:rPr>
        <w:lastRenderedPageBreak/>
        <w:t>3.Зачем нужен табель учета рабочего времени?</w:t>
      </w:r>
    </w:p>
    <w:p w:rsidR="00A93D31" w:rsidRPr="000127B7" w:rsidRDefault="00A93D31" w:rsidP="00A93D31">
      <w:pPr>
        <w:shd w:val="clear" w:color="auto" w:fill="FFFFFF"/>
        <w:spacing w:line="274" w:lineRule="exact"/>
        <w:ind w:right="-567"/>
        <w:jc w:val="both"/>
        <w:rPr>
          <w:color w:val="000000"/>
          <w:spacing w:val="-8"/>
          <w:sz w:val="28"/>
          <w:szCs w:val="28"/>
        </w:rPr>
      </w:pPr>
      <w:r w:rsidRPr="000127B7">
        <w:rPr>
          <w:sz w:val="28"/>
          <w:szCs w:val="28"/>
        </w:rPr>
        <w:t>4.Кто заполняет табель учета рабочего времени?</w:t>
      </w:r>
      <w:r w:rsidRPr="000127B7">
        <w:rPr>
          <w:b/>
          <w:bCs/>
          <w:spacing w:val="5"/>
          <w:sz w:val="28"/>
          <w:szCs w:val="28"/>
        </w:rPr>
        <w:t xml:space="preserve"> </w:t>
      </w:r>
    </w:p>
    <w:p w:rsidR="00A93D31" w:rsidRPr="000127B7" w:rsidRDefault="00A93D31" w:rsidP="00A93D31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0127B7">
        <w:rPr>
          <w:b/>
          <w:color w:val="000000"/>
          <w:spacing w:val="-8"/>
          <w:sz w:val="28"/>
          <w:szCs w:val="28"/>
        </w:rPr>
        <w:t xml:space="preserve">                            </w:t>
      </w:r>
      <w:r w:rsidRPr="000127B7">
        <w:rPr>
          <w:b/>
          <w:color w:val="000000"/>
          <w:spacing w:val="5"/>
          <w:sz w:val="28"/>
          <w:szCs w:val="28"/>
        </w:rPr>
        <w:t xml:space="preserve">Методические указания: </w:t>
      </w:r>
    </w:p>
    <w:p w:rsidR="00A93D31" w:rsidRPr="000127B7" w:rsidRDefault="00A93D31" w:rsidP="00A93D31">
      <w:pPr>
        <w:jc w:val="both"/>
        <w:rPr>
          <w:sz w:val="28"/>
          <w:szCs w:val="28"/>
        </w:rPr>
      </w:pPr>
      <w:r w:rsidRPr="000127B7">
        <w:rPr>
          <w:sz w:val="28"/>
          <w:szCs w:val="28"/>
        </w:rPr>
        <w:t xml:space="preserve">             Контроль за своевременным началом и окончанием работы и за правильным использованием рабочего времени в течени</w:t>
      </w:r>
      <w:proofErr w:type="gramStart"/>
      <w:r w:rsidRPr="000127B7">
        <w:rPr>
          <w:sz w:val="28"/>
          <w:szCs w:val="28"/>
        </w:rPr>
        <w:t>и</w:t>
      </w:r>
      <w:proofErr w:type="gramEnd"/>
      <w:r w:rsidRPr="000127B7">
        <w:rPr>
          <w:sz w:val="28"/>
          <w:szCs w:val="28"/>
        </w:rPr>
        <w:t xml:space="preserve"> всего рабочего дня осуществляют руководители структурных подразделений (отделов, цехов и пр.), на которых этот контроль возможен в соответствии  с положением о подразделениях или должностным  инструкциями. Учет использования рабочего времени организуется таким образом, чтобы обеспечить контроль: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1.За своевременной явкой рабочих и служащих на работу, выявлением всех      не явившихся и опоздавших.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2.За нахождением работников в рабочее время на своих рабочих местах, а также за своевременным уходом  и приходом работников во время  обеденного перерыва.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3.За своевременностью ухода работников с работы по окончанию рабочего дня.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 xml:space="preserve">4.Фактически отработанного времени работниками, времени простоя и других форм неполного использования рабочего времени. </w:t>
      </w:r>
    </w:p>
    <w:p w:rsidR="00A93D31" w:rsidRPr="000127B7" w:rsidRDefault="00A93D31" w:rsidP="00A93D31">
      <w:pPr>
        <w:pStyle w:val="a3"/>
        <w:shd w:val="clear" w:color="auto" w:fill="F2DBDB" w:themeFill="accent2" w:themeFillTint="33"/>
        <w:spacing w:after="0"/>
        <w:ind w:left="0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3"/>
          <w:sz w:val="28"/>
          <w:szCs w:val="28"/>
        </w:rPr>
        <w:t xml:space="preserve">Задание 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>Составьте табель учета рабочего времени по следующим данным: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>На предприятии работает 15 человек. За январь месяц было получены следующие данные:</w:t>
      </w:r>
    </w:p>
    <w:p w:rsidR="00A93D31" w:rsidRPr="000127B7" w:rsidRDefault="00A93D31" w:rsidP="00A93D31">
      <w:pPr>
        <w:shd w:val="clear" w:color="auto" w:fill="FFFFFF"/>
        <w:tabs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1.Директор предприятия Иванова А.И была с 11  по 16    января       в командировке.</w:t>
      </w:r>
    </w:p>
    <w:p w:rsidR="00A93D31" w:rsidRPr="000127B7" w:rsidRDefault="00A93D31" w:rsidP="00A93D31">
      <w:pPr>
        <w:shd w:val="clear" w:color="auto" w:fill="FFFFFF"/>
        <w:tabs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2.Зам</w:t>
      </w:r>
      <w:proofErr w:type="gramStart"/>
      <w:r w:rsidRPr="000127B7">
        <w:rPr>
          <w:spacing w:val="3"/>
          <w:sz w:val="28"/>
          <w:szCs w:val="28"/>
        </w:rPr>
        <w:t>.д</w:t>
      </w:r>
      <w:proofErr w:type="gramEnd"/>
      <w:r w:rsidRPr="000127B7">
        <w:rPr>
          <w:spacing w:val="3"/>
          <w:sz w:val="28"/>
          <w:szCs w:val="28"/>
        </w:rPr>
        <w:t>иректора Петрова А.А  с 14 января по 21 января находилась на больничном листе.</w:t>
      </w:r>
    </w:p>
    <w:p w:rsidR="00A93D31" w:rsidRPr="000127B7" w:rsidRDefault="00A93D31" w:rsidP="00A93D31">
      <w:pPr>
        <w:shd w:val="clear" w:color="auto" w:fill="FFFFFF"/>
        <w:tabs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3.Зав. производством Алексеева П.Ф. брала 24, 25 и 26 января отгулы.</w:t>
      </w:r>
    </w:p>
    <w:p w:rsidR="00A93D31" w:rsidRPr="000127B7" w:rsidRDefault="00A93D31" w:rsidP="00A93D31">
      <w:pPr>
        <w:shd w:val="clear" w:color="auto" w:fill="FFFFFF"/>
        <w:tabs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4.Повар Сергеева В.А. полностью отработала весь месяц.</w:t>
      </w:r>
    </w:p>
    <w:p w:rsidR="00A93D31" w:rsidRPr="000127B7" w:rsidRDefault="00A93D31" w:rsidP="00A93D31">
      <w:pPr>
        <w:shd w:val="clear" w:color="auto" w:fill="FFFFFF"/>
        <w:tabs>
          <w:tab w:val="left" w:pos="-851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5.Кондитер Федоров С.И. был с 10 января по 25 января в учебном отпуске.</w:t>
      </w:r>
    </w:p>
    <w:p w:rsidR="00A93D31" w:rsidRPr="000127B7" w:rsidRDefault="00A93D31" w:rsidP="00A93D31">
      <w:pPr>
        <w:shd w:val="clear" w:color="auto" w:fill="FFFFFF"/>
        <w:tabs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6.Администратор Бекетова Т.И. брала с 22 по 27 января отпуск без сохранения заработной платы.</w:t>
      </w:r>
    </w:p>
    <w:p w:rsidR="00A93D31" w:rsidRPr="000127B7" w:rsidRDefault="00A93D31" w:rsidP="00A93D31">
      <w:pPr>
        <w:shd w:val="clear" w:color="auto" w:fill="FFFFFF"/>
        <w:tabs>
          <w:tab w:val="left" w:pos="-851"/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7.Повар Гонтарь И.И. отработала полностью весь месяц.</w:t>
      </w:r>
    </w:p>
    <w:p w:rsidR="00A93D31" w:rsidRPr="000127B7" w:rsidRDefault="00A93D31" w:rsidP="00A93D31">
      <w:pPr>
        <w:shd w:val="clear" w:color="auto" w:fill="FFFFFF"/>
        <w:tabs>
          <w:tab w:val="left" w:pos="-851"/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8.Кладовщик Беркут А.И. была в ежегодном очередном отпуске.</w:t>
      </w:r>
    </w:p>
    <w:p w:rsidR="00A93D31" w:rsidRPr="000127B7" w:rsidRDefault="00A93D31" w:rsidP="00A93D31">
      <w:pPr>
        <w:shd w:val="clear" w:color="auto" w:fill="FFFFFF"/>
        <w:tabs>
          <w:tab w:val="left" w:pos="-851"/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9.Кондитер Рыбакова Ю.П. находится в отпуске по беременности и родам.</w:t>
      </w:r>
    </w:p>
    <w:p w:rsidR="00A93D31" w:rsidRPr="000127B7" w:rsidRDefault="00A93D31" w:rsidP="00A93D31">
      <w:pPr>
        <w:shd w:val="clear" w:color="auto" w:fill="FFFFFF"/>
        <w:tabs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10.Пекарь Захаров Р.П. находился в дополнительном отпуске, предоставленном по решению</w:t>
      </w:r>
    </w:p>
    <w:p w:rsidR="00A93D31" w:rsidRPr="000127B7" w:rsidRDefault="00A93D31" w:rsidP="00A93D31">
      <w:pPr>
        <w:shd w:val="clear" w:color="auto" w:fill="FFFFFF"/>
        <w:tabs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 xml:space="preserve">      администрации.</w:t>
      </w:r>
    </w:p>
    <w:p w:rsidR="00A93D31" w:rsidRPr="000127B7" w:rsidRDefault="00A93D31" w:rsidP="00A93D31">
      <w:pPr>
        <w:shd w:val="clear" w:color="auto" w:fill="FFFFFF"/>
        <w:tabs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 xml:space="preserve">11.Кулинар мучных изделий </w:t>
      </w:r>
      <w:proofErr w:type="spellStart"/>
      <w:r w:rsidRPr="000127B7">
        <w:rPr>
          <w:spacing w:val="3"/>
          <w:sz w:val="28"/>
          <w:szCs w:val="28"/>
        </w:rPr>
        <w:t>Немыкин</w:t>
      </w:r>
      <w:proofErr w:type="spellEnd"/>
      <w:r w:rsidRPr="000127B7">
        <w:rPr>
          <w:spacing w:val="3"/>
          <w:sz w:val="28"/>
          <w:szCs w:val="28"/>
        </w:rPr>
        <w:t xml:space="preserve"> В.М. не явился на работу без уважительной причины </w:t>
      </w:r>
      <w:proofErr w:type="gramStart"/>
      <w:r w:rsidRPr="000127B7">
        <w:rPr>
          <w:spacing w:val="3"/>
          <w:sz w:val="28"/>
          <w:szCs w:val="28"/>
        </w:rPr>
        <w:t>в</w:t>
      </w:r>
      <w:proofErr w:type="gramEnd"/>
    </w:p>
    <w:p w:rsidR="00A93D31" w:rsidRPr="000127B7" w:rsidRDefault="00A93D31" w:rsidP="00A93D31">
      <w:pPr>
        <w:shd w:val="clear" w:color="auto" w:fill="FFFFFF"/>
        <w:tabs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 xml:space="preserve">     течение всего рабочего дня.</w:t>
      </w:r>
    </w:p>
    <w:p w:rsidR="00A93D31" w:rsidRPr="000127B7" w:rsidRDefault="00A93D31" w:rsidP="00A93D31">
      <w:pPr>
        <w:shd w:val="clear" w:color="auto" w:fill="FFFFFF"/>
        <w:tabs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 xml:space="preserve">12.Изготовитель пищевых полуфабрикатов Антонов С.И. не выполнял </w:t>
      </w:r>
      <w:proofErr w:type="gramStart"/>
      <w:r w:rsidRPr="000127B7">
        <w:rPr>
          <w:spacing w:val="3"/>
          <w:sz w:val="28"/>
          <w:szCs w:val="28"/>
        </w:rPr>
        <w:t>свои</w:t>
      </w:r>
      <w:proofErr w:type="gramEnd"/>
      <w:r w:rsidRPr="000127B7">
        <w:rPr>
          <w:spacing w:val="3"/>
          <w:sz w:val="28"/>
          <w:szCs w:val="28"/>
        </w:rPr>
        <w:t xml:space="preserve"> должностные</w:t>
      </w:r>
    </w:p>
    <w:p w:rsidR="00A93D31" w:rsidRPr="000127B7" w:rsidRDefault="00A93D31" w:rsidP="00A93D31">
      <w:pPr>
        <w:shd w:val="clear" w:color="auto" w:fill="FFFFFF"/>
        <w:tabs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 xml:space="preserve">     обязанности в связи с поломкой оборудования.</w:t>
      </w:r>
    </w:p>
    <w:p w:rsidR="00A93D31" w:rsidRPr="000127B7" w:rsidRDefault="00A93D31" w:rsidP="00A93D31">
      <w:pPr>
        <w:shd w:val="clear" w:color="auto" w:fill="FFFFFF"/>
        <w:tabs>
          <w:tab w:val="left" w:pos="-851"/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lastRenderedPageBreak/>
        <w:t>13.Обвальщик мяса Рыков Т.В. отработал полностью весь месяц.</w:t>
      </w:r>
    </w:p>
    <w:p w:rsidR="00A93D31" w:rsidRPr="000127B7" w:rsidRDefault="00A93D31" w:rsidP="00A93D31">
      <w:pPr>
        <w:shd w:val="clear" w:color="auto" w:fill="FFFFFF"/>
        <w:tabs>
          <w:tab w:val="left" w:pos="-851"/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>14.Кухонный рабочий Андросова Т.И. отработала полностью весь месяц.</w:t>
      </w:r>
    </w:p>
    <w:p w:rsidR="00A93D31" w:rsidRDefault="00A93D31" w:rsidP="00A93D31">
      <w:pPr>
        <w:shd w:val="clear" w:color="auto" w:fill="FFFFFF"/>
        <w:tabs>
          <w:tab w:val="left" w:pos="-851"/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  <w:r w:rsidRPr="000127B7">
        <w:rPr>
          <w:spacing w:val="3"/>
          <w:sz w:val="28"/>
          <w:szCs w:val="28"/>
        </w:rPr>
        <w:t xml:space="preserve">15.Кухонный рабочий </w:t>
      </w:r>
      <w:proofErr w:type="spellStart"/>
      <w:r w:rsidRPr="000127B7">
        <w:rPr>
          <w:spacing w:val="3"/>
          <w:sz w:val="28"/>
          <w:szCs w:val="28"/>
        </w:rPr>
        <w:t>Смальцева</w:t>
      </w:r>
      <w:proofErr w:type="spellEnd"/>
      <w:r w:rsidRPr="000127B7">
        <w:rPr>
          <w:spacing w:val="3"/>
          <w:sz w:val="28"/>
          <w:szCs w:val="28"/>
        </w:rPr>
        <w:t xml:space="preserve"> Ю.В. отработала сверхурочные часы работы 16 и 17 января по 2часа.</w:t>
      </w:r>
    </w:p>
    <w:p w:rsidR="00A93D31" w:rsidRDefault="00A93D31" w:rsidP="00A93D31">
      <w:pPr>
        <w:shd w:val="clear" w:color="auto" w:fill="FFFFFF"/>
        <w:tabs>
          <w:tab w:val="left" w:pos="-851"/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</w:p>
    <w:p w:rsidR="00A93D31" w:rsidRDefault="00A93D31" w:rsidP="00A93D31">
      <w:pPr>
        <w:shd w:val="clear" w:color="auto" w:fill="FFFFFF"/>
        <w:tabs>
          <w:tab w:val="left" w:pos="-851"/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</w:p>
    <w:p w:rsidR="00A93D31" w:rsidRPr="000127B7" w:rsidRDefault="00A93D31" w:rsidP="00A93D31">
      <w:pPr>
        <w:shd w:val="clear" w:color="auto" w:fill="FFFFFF"/>
        <w:tabs>
          <w:tab w:val="left" w:pos="-851"/>
          <w:tab w:val="left" w:pos="-284"/>
          <w:tab w:val="left" w:pos="-142"/>
        </w:tabs>
        <w:jc w:val="both"/>
        <w:rPr>
          <w:spacing w:val="3"/>
          <w:sz w:val="28"/>
          <w:szCs w:val="28"/>
        </w:rPr>
      </w:pPr>
    </w:p>
    <w:p w:rsidR="00A93D31" w:rsidRPr="000127B7" w:rsidRDefault="00A93D31" w:rsidP="00A93D31">
      <w:pPr>
        <w:shd w:val="clear" w:color="auto" w:fill="FFFFFF"/>
        <w:tabs>
          <w:tab w:val="left" w:pos="-426"/>
          <w:tab w:val="left" w:pos="-284"/>
        </w:tabs>
        <w:jc w:val="both"/>
        <w:rPr>
          <w:spacing w:val="3"/>
          <w:sz w:val="28"/>
          <w:szCs w:val="28"/>
        </w:rPr>
      </w:pPr>
      <w:r w:rsidRPr="001D40CF">
        <w:rPr>
          <w:spacing w:val="3"/>
          <w:sz w:val="28"/>
          <w:szCs w:val="28"/>
          <w:shd w:val="clear" w:color="auto" w:fill="F2DBDB" w:themeFill="accent2" w:themeFillTint="33"/>
        </w:rPr>
        <w:t>Работу сделать на бланке: табель учета рабочего времени</w:t>
      </w:r>
      <w:r w:rsidRPr="000127B7">
        <w:rPr>
          <w:spacing w:val="3"/>
          <w:sz w:val="28"/>
          <w:szCs w:val="28"/>
        </w:rPr>
        <w:t xml:space="preserve">.           </w:t>
      </w:r>
    </w:p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>
      <w:pPr>
        <w:sectPr w:rsidR="00A93D31" w:rsidSect="00747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9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37"/>
        <w:gridCol w:w="304"/>
        <w:gridCol w:w="20"/>
        <w:gridCol w:w="30"/>
      </w:tblGrid>
      <w:tr w:rsidR="00A93D31" w:rsidRPr="00C566D8" w:rsidTr="00E407FD">
        <w:trPr>
          <w:gridAfter w:val="1"/>
          <w:wAfter w:w="30" w:type="dxa"/>
          <w:trHeight w:val="362"/>
        </w:trPr>
        <w:tc>
          <w:tcPr>
            <w:tcW w:w="15762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C566D8">
              <w:rPr>
                <w:sz w:val="12"/>
                <w:szCs w:val="12"/>
              </w:rPr>
              <w:lastRenderedPageBreak/>
              <w:t>Унифицированная форма № Т-13</w:t>
            </w:r>
            <w:r w:rsidRPr="00C566D8">
              <w:rPr>
                <w:sz w:val="12"/>
                <w:szCs w:val="12"/>
              </w:rPr>
              <w:br/>
              <w:t>Утверждена постановлением Госкомстата России от 05.01.2004 № 1</w:t>
            </w:r>
          </w:p>
        </w:tc>
      </w:tr>
      <w:tr w:rsidR="00A93D31" w:rsidRPr="00C566D8" w:rsidTr="00E407FD">
        <w:trPr>
          <w:gridAfter w:val="1"/>
          <w:wAfter w:w="30" w:type="dxa"/>
          <w:trHeight w:val="290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Код</w:t>
            </w:r>
          </w:p>
        </w:tc>
      </w:tr>
      <w:tr w:rsidR="00A93D31" w:rsidRPr="00C566D8" w:rsidTr="00E407FD">
        <w:trPr>
          <w:gridAfter w:val="1"/>
          <w:wAfter w:w="30" w:type="dxa"/>
          <w:trHeight w:val="292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0301008</w:t>
            </w:r>
          </w:p>
        </w:tc>
      </w:tr>
      <w:tr w:rsidR="00A93D31" w:rsidRPr="00C566D8" w:rsidTr="00E407FD">
        <w:trPr>
          <w:gridAfter w:val="1"/>
          <w:wAfter w:w="30" w:type="dxa"/>
          <w:trHeight w:val="54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по ОКПО</w:t>
            </w:r>
          </w:p>
        </w:tc>
        <w:tc>
          <w:tcPr>
            <w:tcW w:w="1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186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54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188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74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90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Отчетный период</w:t>
            </w:r>
          </w:p>
        </w:tc>
      </w:tr>
      <w:tr w:rsidR="00A93D31" w:rsidRPr="00C566D8" w:rsidTr="00E407FD">
        <w:trPr>
          <w:gridAfter w:val="1"/>
          <w:wAfter w:w="30" w:type="dxa"/>
          <w:trHeight w:val="290"/>
        </w:trPr>
        <w:tc>
          <w:tcPr>
            <w:tcW w:w="840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с</w:t>
            </w:r>
          </w:p>
        </w:tc>
        <w:tc>
          <w:tcPr>
            <w:tcW w:w="1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по</w:t>
            </w:r>
          </w:p>
        </w:tc>
      </w:tr>
      <w:tr w:rsidR="00A93D31" w:rsidRPr="00C566D8" w:rsidTr="00E407FD">
        <w:trPr>
          <w:gridAfter w:val="1"/>
          <w:wAfter w:w="30" w:type="dxa"/>
          <w:trHeight w:val="290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6D8">
              <w:rPr>
                <w:sz w:val="20"/>
                <w:szCs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150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6D8">
              <w:rPr>
                <w:sz w:val="20"/>
                <w:szCs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62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74"/>
        </w:trPr>
        <w:tc>
          <w:tcPr>
            <w:tcW w:w="6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2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Неявки по причинам</w:t>
            </w:r>
          </w:p>
        </w:tc>
      </w:tr>
      <w:tr w:rsidR="00A93D31" w:rsidRPr="00C566D8" w:rsidTr="00E407FD"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половину месяца(I, II)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дни</w:t>
            </w:r>
            <w:r w:rsidRPr="00C566D8">
              <w:rPr>
                <w:sz w:val="16"/>
                <w:szCs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код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дни</w:t>
            </w:r>
            <w:r w:rsidRPr="00C566D8">
              <w:rPr>
                <w:sz w:val="16"/>
                <w:szCs w:val="16"/>
              </w:rPr>
              <w:br/>
              <w:t>(часы)</w:t>
            </w:r>
          </w:p>
        </w:tc>
      </w:tr>
      <w:tr w:rsidR="00A93D31" w:rsidRPr="00C566D8" w:rsidTr="00E407FD"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12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13</w:t>
            </w: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6D8">
              <w:rPr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3D31" w:rsidRPr="00C566D8" w:rsidTr="00E407FD">
        <w:trPr>
          <w:gridAfter w:val="1"/>
          <w:wAfter w:w="30" w:type="dxa"/>
          <w:trHeight w:val="102"/>
        </w:trPr>
        <w:tc>
          <w:tcPr>
            <w:tcW w:w="15762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A93D31" w:rsidRPr="00C566D8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gridAfter w:val="1"/>
          <w:wAfter w:w="30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7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gridAfter w:val="1"/>
          <w:wAfter w:w="30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828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gridAfter w:val="1"/>
          <w:wAfter w:w="30" w:type="dxa"/>
          <w:trHeight w:val="267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2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30F32">
              <w:rPr>
                <w:sz w:val="16"/>
                <w:szCs w:val="16"/>
              </w:rPr>
              <w:t>г</w:t>
            </w:r>
            <w:proofErr w:type="gramEnd"/>
            <w:r w:rsidRPr="00730F32">
              <w:rPr>
                <w:sz w:val="16"/>
                <w:szCs w:val="16"/>
              </w:rPr>
              <w:t>.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37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trHeight w:val="241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30F32">
              <w:rPr>
                <w:sz w:val="16"/>
                <w:szCs w:val="16"/>
              </w:rPr>
              <w:t>г</w:t>
            </w:r>
            <w:proofErr w:type="gramEnd"/>
            <w:r w:rsidRPr="00730F32">
              <w:rPr>
                <w:sz w:val="16"/>
                <w:szCs w:val="16"/>
              </w:rPr>
              <w:t>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3D31" w:rsidRPr="00730F32" w:rsidTr="00E407FD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32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D31" w:rsidRPr="00730F32" w:rsidRDefault="00A93D31" w:rsidP="00E407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/>
    <w:p w:rsidR="00A93D31" w:rsidRDefault="00A93D31" w:rsidP="00A93D31">
      <w:pPr>
        <w:sectPr w:rsidR="00A93D31" w:rsidSect="00747A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3D31" w:rsidRDefault="00A93D31" w:rsidP="00A93D31"/>
    <w:p w:rsidR="00A93D31" w:rsidRDefault="00A93D31" w:rsidP="00A93D31"/>
    <w:p w:rsidR="00A93D31" w:rsidRPr="001D40CF" w:rsidRDefault="00A93D31" w:rsidP="00A93D31">
      <w:pPr>
        <w:shd w:val="clear" w:color="auto" w:fill="C0504D" w:themeFill="accent2"/>
        <w:rPr>
          <w:sz w:val="28"/>
          <w:szCs w:val="28"/>
        </w:rPr>
      </w:pPr>
      <w:r w:rsidRPr="001D40CF">
        <w:rPr>
          <w:sz w:val="28"/>
          <w:szCs w:val="28"/>
        </w:rPr>
        <w:t>Урок 3-4</w:t>
      </w:r>
    </w:p>
    <w:p w:rsidR="00A93D31" w:rsidRPr="001D40CF" w:rsidRDefault="00A93D31" w:rsidP="00A93D31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№43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Изучение типовых инструкций  должностных обязанностей, типовых граф</w:t>
            </w:r>
            <w:r w:rsidRPr="001D40CF">
              <w:rPr>
                <w:rFonts w:eastAsia="Calibri"/>
                <w:bCs/>
                <w:sz w:val="28"/>
                <w:szCs w:val="28"/>
              </w:rPr>
              <w:t>и</w:t>
            </w:r>
            <w:r w:rsidRPr="001D40CF">
              <w:rPr>
                <w:rFonts w:eastAsia="Calibri"/>
                <w:bCs/>
                <w:sz w:val="28"/>
                <w:szCs w:val="28"/>
              </w:rPr>
              <w:t>ков работы, типовых табелей учета рабочего времени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№44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Изучение типовых инструкций  должностных обязанностей, типовых граф</w:t>
            </w:r>
            <w:r w:rsidRPr="001D40CF">
              <w:rPr>
                <w:rFonts w:eastAsia="Calibri"/>
                <w:bCs/>
                <w:sz w:val="28"/>
                <w:szCs w:val="28"/>
              </w:rPr>
              <w:t>и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ков работы, типовых табелей учета рабочего времени </w:t>
            </w:r>
          </w:p>
        </w:tc>
      </w:tr>
    </w:tbl>
    <w:p w:rsidR="00A93D31" w:rsidRPr="001D40CF" w:rsidRDefault="00A93D31" w:rsidP="00A93D31">
      <w:pPr>
        <w:rPr>
          <w:sz w:val="28"/>
          <w:szCs w:val="28"/>
        </w:rPr>
      </w:pPr>
    </w:p>
    <w:p w:rsidR="00A93D31" w:rsidRPr="001D40CF" w:rsidRDefault="00A93D31" w:rsidP="00A93D31">
      <w:pPr>
        <w:rPr>
          <w:sz w:val="28"/>
          <w:szCs w:val="28"/>
        </w:rPr>
      </w:pPr>
    </w:p>
    <w:p w:rsidR="00A93D31" w:rsidRPr="001D40CF" w:rsidRDefault="00A93D31" w:rsidP="00A93D31">
      <w:pPr>
        <w:shd w:val="clear" w:color="auto" w:fill="F2DBDB" w:themeFill="accent2" w:themeFillTint="33"/>
        <w:rPr>
          <w:sz w:val="28"/>
          <w:szCs w:val="28"/>
        </w:rPr>
      </w:pPr>
      <w:r w:rsidRPr="001D40CF">
        <w:rPr>
          <w:sz w:val="28"/>
          <w:szCs w:val="28"/>
        </w:rPr>
        <w:t>Темы для самостоятельного изучения:</w:t>
      </w:r>
    </w:p>
    <w:p w:rsidR="00A93D31" w:rsidRPr="001D40CF" w:rsidRDefault="00A93D31" w:rsidP="00A93D31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№45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Изучение типовых инструкций  должностных обязанностей, тип</w:t>
            </w:r>
            <w:r w:rsidRPr="001D40CF">
              <w:rPr>
                <w:rFonts w:eastAsia="Calibri"/>
                <w:bCs/>
                <w:sz w:val="28"/>
                <w:szCs w:val="28"/>
              </w:rPr>
              <w:t>о</w:t>
            </w:r>
            <w:r w:rsidRPr="001D40CF">
              <w:rPr>
                <w:rFonts w:eastAsia="Calibri"/>
                <w:bCs/>
                <w:sz w:val="28"/>
                <w:szCs w:val="28"/>
              </w:rPr>
              <w:t>вых графиков работы, типовых табелей учета рабочего времени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№46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Изучение типовых инструкций  должностных обязанностей, тип</w:t>
            </w:r>
            <w:r w:rsidRPr="001D40CF">
              <w:rPr>
                <w:rFonts w:eastAsia="Calibri"/>
                <w:bCs/>
                <w:sz w:val="28"/>
                <w:szCs w:val="28"/>
              </w:rPr>
              <w:t>о</w:t>
            </w:r>
            <w:r w:rsidRPr="001D40CF">
              <w:rPr>
                <w:rFonts w:eastAsia="Calibri"/>
                <w:bCs/>
                <w:sz w:val="28"/>
                <w:szCs w:val="28"/>
              </w:rPr>
              <w:t>вых графиков работы, типовых табелей учета рабочего времени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№47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Решение ко</w:t>
            </w:r>
            <w:r w:rsidRPr="001D40CF">
              <w:rPr>
                <w:rFonts w:eastAsia="Calibri"/>
                <w:bCs/>
                <w:sz w:val="28"/>
                <w:szCs w:val="28"/>
              </w:rPr>
              <w:t>н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фликтных ситуаций.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№48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Отработка при</w:t>
            </w:r>
            <w:r w:rsidRPr="001D40CF">
              <w:rPr>
                <w:rFonts w:eastAsia="Calibri"/>
                <w:bCs/>
                <w:sz w:val="28"/>
                <w:szCs w:val="28"/>
              </w:rPr>
              <w:t>е</w:t>
            </w:r>
            <w:r w:rsidRPr="001D40CF">
              <w:rPr>
                <w:rFonts w:eastAsia="Calibri"/>
                <w:bCs/>
                <w:sz w:val="28"/>
                <w:szCs w:val="28"/>
              </w:rPr>
              <w:t>мов по выходу из конфликта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№49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Анализ произво</w:t>
            </w:r>
            <w:r w:rsidRPr="001D40CF">
              <w:rPr>
                <w:rFonts w:eastAsia="Calibri"/>
                <w:bCs/>
                <w:sz w:val="28"/>
                <w:szCs w:val="28"/>
              </w:rPr>
              <w:t>д</w:t>
            </w:r>
            <w:r w:rsidRPr="001D40CF">
              <w:rPr>
                <w:rFonts w:eastAsia="Calibri"/>
                <w:bCs/>
                <w:sz w:val="28"/>
                <w:szCs w:val="28"/>
              </w:rPr>
              <w:t>ственных ситуаций, возникающих в бригаде (команде, коллективе)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>Практическое занятие №50</w:t>
            </w:r>
            <w:r w:rsidRPr="001D40CF">
              <w:rPr>
                <w:rFonts w:eastAsia="Calibri"/>
                <w:bCs/>
                <w:sz w:val="28"/>
                <w:szCs w:val="28"/>
              </w:rPr>
              <w:t xml:space="preserve"> Анализ произво</w:t>
            </w:r>
            <w:r w:rsidRPr="001D40CF">
              <w:rPr>
                <w:rFonts w:eastAsia="Calibri"/>
                <w:bCs/>
                <w:sz w:val="28"/>
                <w:szCs w:val="28"/>
              </w:rPr>
              <w:t>д</w:t>
            </w:r>
            <w:r w:rsidRPr="001D40CF">
              <w:rPr>
                <w:rFonts w:eastAsia="Calibri"/>
                <w:bCs/>
                <w:sz w:val="28"/>
                <w:szCs w:val="28"/>
              </w:rPr>
              <w:t>ственных ситуаций, возникающих в бригаде (команде, коллективе)</w:t>
            </w:r>
          </w:p>
        </w:tc>
      </w:tr>
    </w:tbl>
    <w:p w:rsidR="00A93D31" w:rsidRDefault="00A93D31" w:rsidP="00A93D31"/>
    <w:p w:rsidR="00A93D31" w:rsidRPr="001D40CF" w:rsidRDefault="00A93D31" w:rsidP="00A93D31">
      <w:pPr>
        <w:shd w:val="clear" w:color="auto" w:fill="FFFFFF"/>
        <w:tabs>
          <w:tab w:val="num" w:pos="0"/>
          <w:tab w:val="left" w:pos="1909"/>
        </w:tabs>
        <w:jc w:val="both"/>
        <w:rPr>
          <w:b/>
          <w:color w:val="FF0000"/>
          <w:sz w:val="28"/>
          <w:szCs w:val="28"/>
          <w:u w:val="single"/>
        </w:rPr>
      </w:pPr>
      <w:r w:rsidRPr="001D40CF">
        <w:rPr>
          <w:b/>
          <w:color w:val="FF0000"/>
          <w:sz w:val="28"/>
          <w:szCs w:val="28"/>
          <w:u w:val="single"/>
          <w:shd w:val="clear" w:color="auto" w:fill="FFFFFF" w:themeFill="background1"/>
        </w:rPr>
        <w:t>Задача № 1</w:t>
      </w:r>
      <w:r w:rsidRPr="001D40CF">
        <w:rPr>
          <w:b/>
          <w:color w:val="FF0000"/>
          <w:sz w:val="28"/>
          <w:szCs w:val="28"/>
          <w:u w:val="single"/>
        </w:rPr>
        <w:tab/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Конфликты в коллективе могут стоить менеджеру не малых нервов, фирме – убытков. Поэтому лучше, если руководителю удается, вовремя их распознавать и сделать соответствующие выводы. Признаки конфликтов, как правило, одни и те же: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- дело, над которым работает коллектив, перестает быть общим. Каждый трудится сам по себе. Дружеская помощь оказывается «не в ходу»;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- сотрудники перестают доверять друг другу, делиться рабочими и личными планами;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- во время разговора сотрудников больше внимание уделяется негативным факторам. Собеседник скорее выскажет замечание в адрес коллега, чем тепло отзовется о нем.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Каждый из этих признаков – серьезный настораживающий сигнал, но удалить конфликт еще не поздно. Для этого придется чуть-чуть изменить принятый вами режим работы, например, распределять задания не «тет-а-тет», а на общем собрании, ввести в практику открытый обмен мнениями, регулярное совместное подведение итогов.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lastRenderedPageBreak/>
        <w:t>Иногда и руководитель, сам того не замечая, может провоцировать конфликт. Поэтому, прежде чем начинать действовать, проанализируйте собственное поведение. Помните, вам в качестве руководителя недопустимо: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- скрывать какую-либо деловую информацию от своих подчиненных;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 xml:space="preserve">- </w:t>
      </w:r>
      <w:proofErr w:type="gramStart"/>
      <w:r w:rsidRPr="000127B7">
        <w:rPr>
          <w:sz w:val="28"/>
          <w:szCs w:val="28"/>
        </w:rPr>
        <w:t>высказывать особое расположение</w:t>
      </w:r>
      <w:proofErr w:type="gramEnd"/>
      <w:r w:rsidRPr="000127B7">
        <w:rPr>
          <w:sz w:val="28"/>
          <w:szCs w:val="28"/>
        </w:rPr>
        <w:t xml:space="preserve"> кому-либо из сотрудников;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- безропотно отдавать людей «на растерзание» вышестоящему начальству;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- недооценивать профессионализм своих коллег.</w:t>
      </w:r>
    </w:p>
    <w:p w:rsidR="00A93D31" w:rsidRPr="000127B7" w:rsidRDefault="00A93D31" w:rsidP="00A93D31">
      <w:pPr>
        <w:shd w:val="clear" w:color="auto" w:fill="FFFFFF"/>
        <w:jc w:val="both"/>
        <w:rPr>
          <w:b/>
          <w:sz w:val="28"/>
          <w:szCs w:val="28"/>
        </w:rPr>
      </w:pPr>
      <w:r w:rsidRPr="000127B7">
        <w:rPr>
          <w:b/>
          <w:sz w:val="28"/>
          <w:szCs w:val="28"/>
        </w:rPr>
        <w:t>Вопросы: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1.Что должен делать менеджер для того, чтобы в коллективе не возникало  конфликтных  ситуаций?</w:t>
      </w:r>
    </w:p>
    <w:p w:rsidR="00A93D31" w:rsidRPr="000127B7" w:rsidRDefault="00A93D31" w:rsidP="00A93D31">
      <w:pP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2.Если уж конфликтная ситуация стала реальностью, то как ею управлять?</w:t>
      </w:r>
    </w:p>
    <w:p w:rsidR="00A93D31" w:rsidRPr="000127B7" w:rsidRDefault="00A93D31" w:rsidP="00A93D31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0127B7">
        <w:rPr>
          <w:sz w:val="28"/>
          <w:szCs w:val="28"/>
        </w:rPr>
        <w:t>3.Каковы должны быть ваши действия как менеджера при разрешении конфликта?</w:t>
      </w:r>
    </w:p>
    <w:p w:rsidR="00A93D31" w:rsidRDefault="00A93D31" w:rsidP="00A93D31"/>
    <w:p w:rsidR="00A93D31" w:rsidRDefault="00A93D31" w:rsidP="00A93D31"/>
    <w:p w:rsidR="00A93D31" w:rsidRPr="000127B7" w:rsidRDefault="00A93D31" w:rsidP="00A93D3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Задача № 2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bookmark24"/>
      <w:r w:rsidRPr="000127B7">
        <w:rPr>
          <w:rFonts w:ascii="Times New Roman" w:hAnsi="Times New Roman"/>
          <w:b/>
          <w:sz w:val="28"/>
          <w:szCs w:val="28"/>
          <w:u w:val="single"/>
        </w:rPr>
        <w:t>Анализ конкретной ситуации</w:t>
      </w:r>
      <w:bookmarkEnd w:id="0"/>
      <w:r w:rsidRPr="000127B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93D31" w:rsidRPr="000127B7" w:rsidRDefault="00A93D31" w:rsidP="00A93D31">
      <w:pPr>
        <w:jc w:val="both"/>
        <w:rPr>
          <w:sz w:val="28"/>
          <w:szCs w:val="28"/>
        </w:rPr>
      </w:pPr>
      <w:r w:rsidRPr="000127B7">
        <w:rPr>
          <w:sz w:val="28"/>
          <w:szCs w:val="28"/>
        </w:rPr>
        <w:t xml:space="preserve">В доменном цехе металлургического завода произошла авария. «Но авария не техническая, хотя и не обошлось без таковой, как сказал директор, - это была авария в человеческих взаимоотношениях». Доменный цех считался на заводе благополучным. Но после назначения нового начальника начались неприятность за неприятностью.  </w:t>
      </w:r>
    </w:p>
    <w:p w:rsidR="00A93D31" w:rsidRPr="000127B7" w:rsidRDefault="00A93D31" w:rsidP="00A93D31">
      <w:pPr>
        <w:jc w:val="both"/>
        <w:rPr>
          <w:sz w:val="28"/>
          <w:szCs w:val="28"/>
        </w:rPr>
      </w:pPr>
      <w:r w:rsidRPr="000127B7">
        <w:rPr>
          <w:sz w:val="28"/>
          <w:szCs w:val="28"/>
        </w:rPr>
        <w:t>Начальником цеха выдвинули ветерана, проработавшего на заводе более четверти века. Он вырос в цехе. Все его знали как активного и способного работника. Когда его назначили начальником цеха, никто не удивился, но никто и предположить не мог, что он так резко изменит свое поведение. Начальник цеха так возомнил о себе, что перестал считаться с мнениями специалиста. Даже с коллегами, которые пытались дать совет, входил в конфликт и месяцами не разговаривал. Перессорился со всеми, кто был с ним на разных, подчиненных заставил трепетать перед ним. Все затаились, появилось ощущение беды. И она пришла.</w:t>
      </w:r>
    </w:p>
    <w:p w:rsidR="00A93D31" w:rsidRPr="000127B7" w:rsidRDefault="00A93D31" w:rsidP="00A93D31">
      <w:pPr>
        <w:jc w:val="both"/>
        <w:rPr>
          <w:sz w:val="28"/>
          <w:szCs w:val="28"/>
        </w:rPr>
      </w:pPr>
      <w:r w:rsidRPr="000127B7">
        <w:rPr>
          <w:sz w:val="28"/>
          <w:szCs w:val="28"/>
        </w:rPr>
        <w:t>«Был крупный перебой с рудой. Наконец, она поступила. Но оказалась не та, что надо. А он сам не глянул, с других не спросил. От предостережений, как всегда, отмахнулся. «Без вас знаю, что делаю!»</w:t>
      </w:r>
    </w:p>
    <w:p w:rsidR="00A93D31" w:rsidRPr="000127B7" w:rsidRDefault="00A93D31" w:rsidP="00A93D31">
      <w:pPr>
        <w:jc w:val="both"/>
        <w:rPr>
          <w:sz w:val="28"/>
          <w:szCs w:val="28"/>
        </w:rPr>
      </w:pPr>
      <w:r w:rsidRPr="000127B7">
        <w:rPr>
          <w:sz w:val="28"/>
          <w:szCs w:val="28"/>
        </w:rPr>
        <w:t>Чугун из печи выпустить не смогли. «Козел»  выбивали более двадцати суток... Авария стряслась летом, но до конца года из прорыва выйти так и не удалось. С последствиями помогали справляться специалисты из разных городов страны.</w:t>
      </w:r>
    </w:p>
    <w:p w:rsidR="00A93D31" w:rsidRPr="000127B7" w:rsidRDefault="00A93D31" w:rsidP="00A93D31">
      <w:pPr>
        <w:jc w:val="both"/>
        <w:rPr>
          <w:b/>
          <w:sz w:val="28"/>
          <w:szCs w:val="28"/>
        </w:rPr>
      </w:pPr>
      <w:bookmarkStart w:id="1" w:name="bookmark25"/>
      <w:r w:rsidRPr="000127B7">
        <w:rPr>
          <w:b/>
          <w:sz w:val="28"/>
          <w:szCs w:val="28"/>
        </w:rPr>
        <w:t>Задание:</w:t>
      </w:r>
      <w:bookmarkEnd w:id="1"/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1.Почему эту аварию назвали  «аварией в человеческих отношениях»?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2.Какой стиль руководства был присущ начальнику цеха?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3.</w:t>
      </w:r>
      <w:proofErr w:type="gramStart"/>
      <w:r w:rsidRPr="000127B7">
        <w:rPr>
          <w:rFonts w:ascii="Times New Roman" w:hAnsi="Times New Roman"/>
          <w:sz w:val="28"/>
          <w:szCs w:val="28"/>
        </w:rPr>
        <w:t>Как</w:t>
      </w:r>
      <w:proofErr w:type="gramEnd"/>
      <w:r w:rsidRPr="000127B7">
        <w:rPr>
          <w:rFonts w:ascii="Times New Roman" w:hAnsi="Times New Roman"/>
          <w:sz w:val="28"/>
          <w:szCs w:val="28"/>
        </w:rPr>
        <w:t xml:space="preserve"> по Вашему мнению можно было предотвратить аварию?</w:t>
      </w:r>
    </w:p>
    <w:p w:rsidR="00A93D31" w:rsidRPr="000127B7" w:rsidRDefault="00A93D31" w:rsidP="00A93D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 xml:space="preserve">4.Как бы Вы наладили слаженную работу в цехе? </w:t>
      </w:r>
    </w:p>
    <w:p w:rsidR="00A93D31" w:rsidRDefault="00A93D31" w:rsidP="00A93D31"/>
    <w:p w:rsidR="00A93D31" w:rsidRDefault="00A93D31" w:rsidP="00A93D31">
      <w:pPr>
        <w:shd w:val="clear" w:color="auto" w:fill="F2DBDB" w:themeFill="accent2" w:themeFillTint="33"/>
      </w:pPr>
      <w:r w:rsidRPr="00747AF2">
        <w:rPr>
          <w:sz w:val="28"/>
          <w:szCs w:val="28"/>
        </w:rPr>
        <w:lastRenderedPageBreak/>
        <w:t>Темы для самостоятельного изучения:</w:t>
      </w:r>
    </w:p>
    <w:p w:rsidR="00A93D31" w:rsidRPr="008B6FF7" w:rsidRDefault="00A93D31" w:rsidP="00A93D31"/>
    <w:p w:rsidR="00A93D31" w:rsidRPr="001D40CF" w:rsidRDefault="00A93D31" w:rsidP="00A93D31">
      <w:pPr>
        <w:rPr>
          <w:b/>
          <w:sz w:val="28"/>
          <w:szCs w:val="28"/>
        </w:rPr>
      </w:pPr>
      <w:r w:rsidRPr="001D40CF">
        <w:rPr>
          <w:rFonts w:eastAsia="Calibri"/>
          <w:b/>
          <w:bCs/>
          <w:sz w:val="28"/>
          <w:szCs w:val="28"/>
        </w:rPr>
        <w:t xml:space="preserve">Раздел 4. </w:t>
      </w:r>
      <w:r w:rsidRPr="001D40CF">
        <w:rPr>
          <w:b/>
          <w:sz w:val="28"/>
          <w:szCs w:val="28"/>
        </w:rPr>
        <w:t>Контроль и оценка результатов выполнения р</w:t>
      </w:r>
      <w:r w:rsidRPr="001D40CF">
        <w:rPr>
          <w:b/>
          <w:sz w:val="28"/>
          <w:szCs w:val="28"/>
        </w:rPr>
        <w:t>а</w:t>
      </w:r>
      <w:r w:rsidRPr="001D40CF">
        <w:rPr>
          <w:b/>
          <w:sz w:val="28"/>
          <w:szCs w:val="28"/>
        </w:rPr>
        <w:t>бот исполнителями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contextualSpacing/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 xml:space="preserve">Тема 4.1 </w:t>
            </w:r>
            <w:proofErr w:type="gramStart"/>
            <w:r w:rsidRPr="001D40CF">
              <w:rPr>
                <w:rFonts w:eastAsia="Calibri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1D40CF">
              <w:rPr>
                <w:rFonts w:eastAsia="Calibri"/>
                <w:b/>
                <w:bCs/>
                <w:sz w:val="28"/>
                <w:szCs w:val="28"/>
              </w:rPr>
              <w:t xml:space="preserve"> соблюдением работн</w:t>
            </w:r>
            <w:r w:rsidRPr="001D40CF">
              <w:rPr>
                <w:rFonts w:eastAsia="Calibri"/>
                <w:b/>
                <w:bCs/>
                <w:sz w:val="28"/>
                <w:szCs w:val="28"/>
              </w:rPr>
              <w:t>и</w:t>
            </w:r>
            <w:r w:rsidRPr="001D40CF">
              <w:rPr>
                <w:rFonts w:eastAsia="Calibri"/>
                <w:b/>
                <w:bCs/>
                <w:sz w:val="28"/>
                <w:szCs w:val="28"/>
              </w:rPr>
              <w:t>ками требований охраны труда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Правила и нормы охраны труда на предприят</w:t>
            </w:r>
            <w:r w:rsidRPr="001D40CF">
              <w:rPr>
                <w:sz w:val="28"/>
                <w:szCs w:val="28"/>
              </w:rPr>
              <w:t>и</w:t>
            </w:r>
            <w:r w:rsidRPr="001D40CF">
              <w:rPr>
                <w:sz w:val="28"/>
                <w:szCs w:val="28"/>
              </w:rPr>
              <w:t xml:space="preserve">ях общественного питания.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Виды инструктажей по охране труда на пре</w:t>
            </w:r>
            <w:r w:rsidRPr="001D40CF">
              <w:rPr>
                <w:sz w:val="28"/>
                <w:szCs w:val="28"/>
              </w:rPr>
              <w:t>д</w:t>
            </w:r>
            <w:r w:rsidRPr="001D40CF">
              <w:rPr>
                <w:sz w:val="28"/>
                <w:szCs w:val="28"/>
              </w:rPr>
              <w:t xml:space="preserve">приятиях общественного питания. Правила и требования к проведению инструктажей.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Требования законодательных и нормативных документов, регламентирующих ответстве</w:t>
            </w:r>
            <w:r w:rsidRPr="001D40CF">
              <w:rPr>
                <w:sz w:val="28"/>
                <w:szCs w:val="28"/>
              </w:rPr>
              <w:t>н</w:t>
            </w:r>
            <w:r w:rsidRPr="001D40CF">
              <w:rPr>
                <w:sz w:val="28"/>
                <w:szCs w:val="28"/>
              </w:rPr>
              <w:t xml:space="preserve">ность за безопасность работ на производстве.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Современные тенденции в области обеспечения  безопасных и благоприятных условий работ  на предприятиях питания.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contextualSpacing/>
              <w:rPr>
                <w:sz w:val="28"/>
                <w:szCs w:val="28"/>
              </w:rPr>
            </w:pPr>
            <w:r w:rsidRPr="001D40CF">
              <w:rPr>
                <w:rFonts w:eastAsia="Calibri"/>
                <w:b/>
                <w:bCs/>
                <w:sz w:val="28"/>
                <w:szCs w:val="28"/>
              </w:rPr>
              <w:t xml:space="preserve">Тема 4.2 </w:t>
            </w:r>
            <w:proofErr w:type="gramStart"/>
            <w:r w:rsidRPr="001D40CF">
              <w:rPr>
                <w:rFonts w:eastAsia="Calibri"/>
                <w:b/>
                <w:bCs/>
                <w:sz w:val="28"/>
                <w:szCs w:val="28"/>
              </w:rPr>
              <w:t>Контроль  за</w:t>
            </w:r>
            <w:proofErr w:type="gramEnd"/>
            <w:r w:rsidRPr="001D40CF">
              <w:rPr>
                <w:rFonts w:eastAsia="Calibri"/>
                <w:b/>
                <w:bCs/>
                <w:sz w:val="28"/>
                <w:szCs w:val="28"/>
              </w:rPr>
              <w:t xml:space="preserve"> обеспечением работниками требований безопасности готовой пр</w:t>
            </w:r>
            <w:r w:rsidRPr="001D40CF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Pr="001D40CF">
              <w:rPr>
                <w:rFonts w:eastAsia="Calibri"/>
                <w:b/>
                <w:bCs/>
                <w:sz w:val="28"/>
                <w:szCs w:val="28"/>
              </w:rPr>
              <w:t>дукции производства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Возможные риски в области безопасности пр</w:t>
            </w:r>
            <w:r w:rsidRPr="001D40CF">
              <w:rPr>
                <w:sz w:val="28"/>
                <w:szCs w:val="28"/>
              </w:rPr>
              <w:t>о</w:t>
            </w:r>
            <w:r w:rsidRPr="001D40CF">
              <w:rPr>
                <w:sz w:val="28"/>
                <w:szCs w:val="28"/>
              </w:rPr>
              <w:t xml:space="preserve">дукции производства.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Рекомендации по обеспечению безопасности продукции производства на предприятиях о</w:t>
            </w:r>
            <w:r w:rsidRPr="001D40CF">
              <w:rPr>
                <w:sz w:val="28"/>
                <w:szCs w:val="28"/>
              </w:rPr>
              <w:t>б</w:t>
            </w:r>
            <w:r w:rsidRPr="001D40CF">
              <w:rPr>
                <w:sz w:val="28"/>
                <w:szCs w:val="28"/>
              </w:rPr>
              <w:t>щественного питания.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 xml:space="preserve"> Методы визуального контроля безопасности пищевых продуктов, безопасности процессов приготовления и безопасности готовой проду</w:t>
            </w:r>
            <w:r w:rsidRPr="001D40CF">
              <w:rPr>
                <w:sz w:val="28"/>
                <w:szCs w:val="28"/>
              </w:rPr>
              <w:t>к</w:t>
            </w:r>
            <w:r w:rsidRPr="001D40CF">
              <w:rPr>
                <w:sz w:val="28"/>
                <w:szCs w:val="28"/>
              </w:rPr>
              <w:t xml:space="preserve">ции производства.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Профилактические меры, способствующие поддержанию высокого уровня санитарии и гиги</w:t>
            </w:r>
            <w:r w:rsidRPr="001D40CF">
              <w:rPr>
                <w:sz w:val="28"/>
                <w:szCs w:val="28"/>
              </w:rPr>
              <w:t>е</w:t>
            </w:r>
            <w:r w:rsidRPr="001D40CF">
              <w:rPr>
                <w:sz w:val="28"/>
                <w:szCs w:val="28"/>
              </w:rPr>
              <w:t xml:space="preserve">ны на производстве.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Требования законодательных и нормативных документов в области обеспечения безопасности продукции производства и объектов ко</w:t>
            </w:r>
            <w:r w:rsidRPr="001D40CF">
              <w:rPr>
                <w:sz w:val="28"/>
                <w:szCs w:val="28"/>
              </w:rPr>
              <w:t>н</w:t>
            </w:r>
            <w:r w:rsidRPr="001D40CF">
              <w:rPr>
                <w:sz w:val="28"/>
                <w:szCs w:val="28"/>
              </w:rPr>
              <w:t xml:space="preserve">троля.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>Личная обязанность и ответственность работн</w:t>
            </w:r>
            <w:r w:rsidRPr="001D40CF">
              <w:rPr>
                <w:sz w:val="28"/>
                <w:szCs w:val="28"/>
              </w:rPr>
              <w:t>и</w:t>
            </w:r>
            <w:r w:rsidRPr="001D40CF">
              <w:rPr>
                <w:sz w:val="28"/>
                <w:szCs w:val="28"/>
              </w:rPr>
              <w:t xml:space="preserve">ка в области контроля безопасности продукции производства. </w:t>
            </w:r>
          </w:p>
        </w:tc>
      </w:tr>
    </w:tbl>
    <w:p w:rsidR="00A93D31" w:rsidRDefault="00A93D31" w:rsidP="00A93D31"/>
    <w:p w:rsidR="00A93D31" w:rsidRPr="001D40CF" w:rsidRDefault="00A93D31" w:rsidP="00A93D31">
      <w:pPr>
        <w:rPr>
          <w:rFonts w:eastAsia="Calibri"/>
          <w:b/>
          <w:bCs/>
          <w:sz w:val="28"/>
          <w:szCs w:val="28"/>
        </w:rPr>
      </w:pPr>
      <w:r w:rsidRPr="001D40CF">
        <w:rPr>
          <w:rFonts w:eastAsia="Calibri"/>
          <w:b/>
          <w:bCs/>
          <w:sz w:val="28"/>
          <w:szCs w:val="28"/>
        </w:rPr>
        <w:t xml:space="preserve">Тема 4.3. </w:t>
      </w:r>
      <w:proofErr w:type="gramStart"/>
      <w:r w:rsidRPr="001D40CF">
        <w:rPr>
          <w:rFonts w:eastAsia="Calibri"/>
          <w:b/>
          <w:bCs/>
          <w:sz w:val="28"/>
          <w:szCs w:val="28"/>
        </w:rPr>
        <w:t>Контроль   за</w:t>
      </w:r>
      <w:proofErr w:type="gramEnd"/>
      <w:r w:rsidRPr="001D40CF">
        <w:rPr>
          <w:rFonts w:eastAsia="Calibri"/>
          <w:b/>
          <w:bCs/>
          <w:sz w:val="28"/>
          <w:szCs w:val="28"/>
        </w:rPr>
        <w:t xml:space="preserve"> качеством приготовления проду</w:t>
      </w:r>
      <w:r w:rsidRPr="001D40CF">
        <w:rPr>
          <w:rFonts w:eastAsia="Calibri"/>
          <w:b/>
          <w:bCs/>
          <w:sz w:val="28"/>
          <w:szCs w:val="28"/>
        </w:rPr>
        <w:t>к</w:t>
      </w:r>
      <w:r w:rsidRPr="001D40CF">
        <w:rPr>
          <w:rFonts w:eastAsia="Calibri"/>
          <w:b/>
          <w:bCs/>
          <w:sz w:val="28"/>
          <w:szCs w:val="28"/>
        </w:rPr>
        <w:t>ции производства</w:t>
      </w:r>
    </w:p>
    <w:p w:rsidR="00A93D31" w:rsidRPr="001D40CF" w:rsidRDefault="00A93D31" w:rsidP="00A93D31">
      <w:pPr>
        <w:rPr>
          <w:sz w:val="28"/>
          <w:szCs w:val="28"/>
        </w:rPr>
      </w:pPr>
      <w:r w:rsidRPr="001D40CF">
        <w:rPr>
          <w:sz w:val="28"/>
          <w:szCs w:val="28"/>
        </w:rPr>
        <w:t>Объекты контроля качества на предприятиях питания</w:t>
      </w:r>
    </w:p>
    <w:p w:rsidR="00A93D31" w:rsidRDefault="00A93D31" w:rsidP="00A93D31">
      <w:pPr>
        <w:rPr>
          <w:sz w:val="28"/>
          <w:szCs w:val="28"/>
        </w:rPr>
      </w:pPr>
      <w:r w:rsidRPr="001D40CF">
        <w:rPr>
          <w:b/>
          <w:color w:val="FF0000"/>
          <w:sz w:val="28"/>
          <w:szCs w:val="28"/>
          <w:u w:val="single"/>
        </w:rPr>
        <w:t>Урок 5.</w:t>
      </w:r>
      <w:r w:rsidRPr="001D40CF">
        <w:rPr>
          <w:sz w:val="28"/>
          <w:szCs w:val="28"/>
        </w:rPr>
        <w:t xml:space="preserve"> Методы контроля качества приготовления продукции на предприятиях питания.</w:t>
      </w:r>
    </w:p>
    <w:p w:rsidR="00A93D31" w:rsidRDefault="00A93D31" w:rsidP="00A93D31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материал: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235-270.</w:t>
      </w:r>
    </w:p>
    <w:p w:rsidR="00A93D31" w:rsidRDefault="00A93D31" w:rsidP="00A93D31">
      <w:pPr>
        <w:shd w:val="clear" w:color="auto" w:fill="F2DBDB" w:themeFill="accent2" w:themeFillTint="33"/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17"/>
          <w:szCs w:val="17"/>
          <w:lang w:eastAsia="en-US"/>
        </w:rPr>
      </w:pPr>
      <w:r>
        <w:rPr>
          <w:sz w:val="28"/>
          <w:szCs w:val="28"/>
        </w:rPr>
        <w:t>Ответить на вопросы:</w:t>
      </w:r>
      <w:r w:rsidRPr="00901392">
        <w:rPr>
          <w:rFonts w:ascii="Microsoft Sans Serif" w:eastAsiaTheme="minorHAnsi" w:hAnsi="Microsoft Sans Serif" w:cs="Microsoft Sans Serif"/>
          <w:sz w:val="17"/>
          <w:szCs w:val="17"/>
          <w:lang w:eastAsia="en-US"/>
        </w:rPr>
        <w:t xml:space="preserve"> 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1. Каковы формы контроля?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2. Назовите основные принципы организации контроля работы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персонала.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3. Какие существуют виды инструктажей по охране труда на предприятиях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общественного питания?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4. Каковы правила и требования к проведению инструктажей?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5. Каковы виды ответственности за нарушение требований охраны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труда на предприятиях общественного питания?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6. В чем состоит необходимость постоянного контроля соблюдения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lastRenderedPageBreak/>
        <w:t>работниками требований к безопасности пищевых продуктов,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безопасности процессов приготовления и безопасности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готовой продукции производства и поддержания санитарии и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гигиены на производстве на высоком уровне?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7. Что такое качество продукции?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8. Каковы основные показатели качества продукции?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9. Какие существуют методы оценки качества продукции общественного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питания?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10. Перечислите возможные риски в области безопасности продукции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производства.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11. Назовите виды контроля качества продукции в течение всего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технологического процесса.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12. Какими нормативно-правовыми документами в области обеспечения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безопасности продукции производства и объектов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контроля необходимо руководствоваться?</w:t>
      </w:r>
    </w:p>
    <w:p w:rsidR="00A93D31" w:rsidRPr="00901392" w:rsidRDefault="00A93D31" w:rsidP="00A93D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 xml:space="preserve">13. Как </w:t>
      </w:r>
      <w:proofErr w:type="gramStart"/>
      <w:r w:rsidRPr="00901392">
        <w:rPr>
          <w:rFonts w:eastAsiaTheme="minorHAnsi"/>
          <w:sz w:val="28"/>
          <w:szCs w:val="28"/>
          <w:lang w:eastAsia="en-US"/>
        </w:rPr>
        <w:t>производится</w:t>
      </w:r>
      <w:proofErr w:type="gramEnd"/>
      <w:r w:rsidRPr="00901392">
        <w:rPr>
          <w:rFonts w:eastAsiaTheme="minorHAnsi"/>
          <w:sz w:val="28"/>
          <w:szCs w:val="28"/>
          <w:lang w:eastAsia="en-US"/>
        </w:rPr>
        <w:t xml:space="preserve"> контроль качества готовой продукции?</w:t>
      </w:r>
    </w:p>
    <w:p w:rsidR="00A93D31" w:rsidRDefault="00A93D31" w:rsidP="00A93D31">
      <w:pPr>
        <w:rPr>
          <w:rFonts w:eastAsiaTheme="minorHAnsi"/>
          <w:sz w:val="28"/>
          <w:szCs w:val="28"/>
          <w:lang w:eastAsia="en-US"/>
        </w:rPr>
      </w:pPr>
      <w:r w:rsidRPr="00901392">
        <w:rPr>
          <w:rFonts w:eastAsiaTheme="minorHAnsi"/>
          <w:sz w:val="28"/>
          <w:szCs w:val="28"/>
          <w:lang w:eastAsia="en-US"/>
        </w:rPr>
        <w:t>14. Какова документация по контролю качества продукции производства?</w:t>
      </w:r>
    </w:p>
    <w:p w:rsidR="00A93D31" w:rsidRDefault="00A93D31" w:rsidP="00A93D31">
      <w:pPr>
        <w:rPr>
          <w:rFonts w:eastAsiaTheme="minorHAnsi"/>
          <w:sz w:val="28"/>
          <w:szCs w:val="28"/>
          <w:lang w:eastAsia="en-US"/>
        </w:rPr>
      </w:pPr>
    </w:p>
    <w:p w:rsidR="00A93D31" w:rsidRPr="00901392" w:rsidRDefault="00A93D31" w:rsidP="00A93D31">
      <w:pPr>
        <w:rPr>
          <w:sz w:val="28"/>
          <w:szCs w:val="28"/>
        </w:rPr>
      </w:pPr>
    </w:p>
    <w:p w:rsidR="00A93D31" w:rsidRPr="001D40CF" w:rsidRDefault="00A93D31" w:rsidP="00A93D31">
      <w:pPr>
        <w:shd w:val="clear" w:color="auto" w:fill="F2DBDB" w:themeFill="accent2" w:themeFillTint="33"/>
        <w:rPr>
          <w:sz w:val="28"/>
          <w:szCs w:val="28"/>
        </w:rPr>
      </w:pPr>
      <w:r w:rsidRPr="001D40CF">
        <w:rPr>
          <w:sz w:val="28"/>
          <w:szCs w:val="28"/>
        </w:rPr>
        <w:t>Темы для самостоятельного изучения: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 xml:space="preserve">Способы и формы инструктирования персонала в области обеспечения качества  продукции производства.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 xml:space="preserve">Правила проведения контроля качества готовой продукции производства.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D31" w:rsidRPr="001D40CF" w:rsidRDefault="00A93D31" w:rsidP="00E407FD">
            <w:pPr>
              <w:tabs>
                <w:tab w:val="left" w:pos="3864"/>
              </w:tabs>
              <w:jc w:val="both"/>
              <w:rPr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 xml:space="preserve">Документация по контролю качества продукции производства. </w:t>
            </w:r>
          </w:p>
        </w:tc>
      </w:tr>
      <w:tr w:rsidR="00A93D31" w:rsidRPr="001D40CF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D31" w:rsidRPr="001D40CF" w:rsidRDefault="00A93D31" w:rsidP="00E40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 w:rsidRPr="001D40CF">
              <w:rPr>
                <w:sz w:val="28"/>
                <w:szCs w:val="28"/>
              </w:rPr>
              <w:t xml:space="preserve">Современные тенденции в области </w:t>
            </w:r>
            <w:proofErr w:type="gramStart"/>
            <w:r w:rsidRPr="001D40CF">
              <w:rPr>
                <w:sz w:val="28"/>
                <w:szCs w:val="28"/>
              </w:rPr>
              <w:t>обеспечения  качества приготовления продукции  произво</w:t>
            </w:r>
            <w:r w:rsidRPr="001D40CF">
              <w:rPr>
                <w:sz w:val="28"/>
                <w:szCs w:val="28"/>
              </w:rPr>
              <w:t>д</w:t>
            </w:r>
            <w:r w:rsidRPr="001D40CF">
              <w:rPr>
                <w:sz w:val="28"/>
                <w:szCs w:val="28"/>
              </w:rPr>
              <w:t>ства</w:t>
            </w:r>
            <w:proofErr w:type="gramEnd"/>
          </w:p>
        </w:tc>
      </w:tr>
    </w:tbl>
    <w:p w:rsidR="00C655D9" w:rsidRDefault="00C655D9"/>
    <w:sectPr w:rsidR="00C655D9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D31"/>
    <w:rsid w:val="002D6DEB"/>
    <w:rsid w:val="00A93D31"/>
    <w:rsid w:val="00C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A93D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2767</Words>
  <Characters>15772</Characters>
  <Application>Microsoft Office Word</Application>
  <DocSecurity>0</DocSecurity>
  <Lines>131</Lines>
  <Paragraphs>37</Paragraphs>
  <ScaleCrop>false</ScaleCrop>
  <Company>RePack by SPecialiST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2020-04-17T11:20:00Z</dcterms:created>
  <dcterms:modified xsi:type="dcterms:W3CDTF">2020-04-17T11:23:00Z</dcterms:modified>
</cp:coreProperties>
</file>