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2" w:rsidRDefault="00C46452" w:rsidP="00C4645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46452" w:rsidRP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452">
        <w:rPr>
          <w:rFonts w:ascii="Times New Roman" w:eastAsia="Calibri" w:hAnsi="Times New Roman" w:cs="Times New Roman"/>
          <w:sz w:val="28"/>
          <w:szCs w:val="28"/>
        </w:rPr>
        <w:t xml:space="preserve">Учебные материалы по дисциплине </w:t>
      </w:r>
      <w:r w:rsidRPr="00C4645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46452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C464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6452" w:rsidRP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452">
        <w:rPr>
          <w:rFonts w:ascii="Times New Roman" w:eastAsia="Calibri" w:hAnsi="Times New Roman" w:cs="Times New Roman"/>
          <w:sz w:val="28"/>
          <w:szCs w:val="28"/>
        </w:rPr>
        <w:t>для учебных групп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52">
        <w:rPr>
          <w:rFonts w:ascii="Times New Roman" w:eastAsia="Calibri" w:hAnsi="Times New Roman" w:cs="Times New Roman"/>
          <w:sz w:val="28"/>
          <w:szCs w:val="28"/>
        </w:rPr>
        <w:t>41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52">
        <w:rPr>
          <w:rFonts w:ascii="Times New Roman" w:eastAsia="Calibri" w:hAnsi="Times New Roman" w:cs="Times New Roman"/>
          <w:sz w:val="28"/>
          <w:szCs w:val="28"/>
        </w:rPr>
        <w:t xml:space="preserve">ЗО                                                                              </w:t>
      </w:r>
    </w:p>
    <w:p w:rsid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C46452" w:rsidRPr="00454D50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учебных занятий: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DF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‹‹Здоровье человека и здоровый образ жизни››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452" w:rsidRDefault="00C46452" w:rsidP="00C464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критерии определяют здоровье человека?</w:t>
      </w:r>
    </w:p>
    <w:p w:rsidR="00C46452" w:rsidRDefault="00C46452" w:rsidP="00C464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влияют на здоровье человека?</w:t>
      </w:r>
    </w:p>
    <w:p w:rsidR="00C46452" w:rsidRDefault="00C46452" w:rsidP="00C464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образ жизни можно назвать здоровым?</w:t>
      </w:r>
    </w:p>
    <w:p w:rsidR="00C46452" w:rsidRDefault="00C46452" w:rsidP="00C464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понятий: ‹‹физическое здоровье››, ‹‹психологическое здоровье››, ‹‹нравственное здоровье››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1FE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заболевания вызывают авитаминоз.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Цинга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Рахит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Ангина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Воспаление легких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C46452" w:rsidRPr="002B1036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 Безопасность жизнедеятельности›› Н.В.Косолапова, Н.А.Прокопенко</w:t>
      </w:r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2014г, ‹‹Академия››</w:t>
      </w:r>
    </w:p>
    <w:p w:rsidR="00C46452" w:rsidRPr="00A508F5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Основы чрезвычайных ситуаций.›› </w:t>
      </w:r>
      <w:r w:rsidRPr="00A508F5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5">
        <w:rPr>
          <w:rFonts w:ascii="Times New Roman" w:hAnsi="Times New Roman" w:cs="Times New Roman"/>
          <w:sz w:val="28"/>
          <w:szCs w:val="28"/>
        </w:rPr>
        <w:t>Курбатов В.</w:t>
      </w:r>
      <w:r>
        <w:rPr>
          <w:rFonts w:ascii="Times New Roman" w:hAnsi="Times New Roman" w:cs="Times New Roman"/>
          <w:sz w:val="28"/>
          <w:szCs w:val="28"/>
        </w:rPr>
        <w:t xml:space="preserve">А., Рысин Ю.С., Яблочников С.Л.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 Соколов А.Т.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№2: </w:t>
      </w:r>
      <w:r>
        <w:rPr>
          <w:rFonts w:ascii="Times New Roman" w:hAnsi="Times New Roman" w:cs="Times New Roman"/>
          <w:sz w:val="28"/>
          <w:szCs w:val="28"/>
        </w:rPr>
        <w:t>‹‹Оценка состояния пострадавшего и первично реанимационные меры. Искусственное дыхание и закрытый массаж сердца››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452" w:rsidRDefault="00C46452" w:rsidP="00C464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заключается сущность первой помощи</w:t>
      </w:r>
    </w:p>
    <w:p w:rsidR="00C46452" w:rsidRDefault="00C46452" w:rsidP="00C464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установить при первом осмотре пострадавшего?</w:t>
      </w:r>
    </w:p>
    <w:p w:rsidR="00C46452" w:rsidRDefault="00C46452" w:rsidP="00C464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признакам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человек жив</w:t>
      </w:r>
    </w:p>
    <w:p w:rsidR="00C46452" w:rsidRDefault="00C46452" w:rsidP="00C464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необходимо начинать оказание первой помощи при остановке дыхания и отсутствии кровообращения?</w:t>
      </w:r>
    </w:p>
    <w:p w:rsidR="00C46452" w:rsidRDefault="00C46452" w:rsidP="00C464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сочетают ИВЛ и непрямой массаж сердца?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535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sz w:val="28"/>
          <w:szCs w:val="28"/>
        </w:rPr>
        <w:t>: Комплекс сердечно-легочной реанимации включает в себя:</w:t>
      </w:r>
    </w:p>
    <w:p w:rsidR="00C46452" w:rsidRDefault="00C46452" w:rsidP="00C464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 </w:t>
      </w:r>
    </w:p>
    <w:p w:rsidR="00C46452" w:rsidRDefault="00C46452" w:rsidP="00C464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Наложения на раны стерильных повязок</w:t>
      </w:r>
    </w:p>
    <w:p w:rsidR="00C46452" w:rsidRDefault="00C46452" w:rsidP="00C464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Наложение шин на поврежденные конечности </w:t>
      </w:r>
    </w:p>
    <w:p w:rsidR="00C46452" w:rsidRDefault="00C46452" w:rsidP="00C464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Прекордиальный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удар </w:t>
      </w:r>
    </w:p>
    <w:p w:rsidR="00C46452" w:rsidRDefault="00C46452" w:rsidP="00C464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прямой массаж сердца</w:t>
      </w:r>
    </w:p>
    <w:p w:rsidR="00C46452" w:rsidRDefault="00C46452" w:rsidP="00C4645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Искусственную вентиляцию легких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3A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C46452" w:rsidRPr="002B1036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 Безопасность жизнедеятельности›› Н.В.Косолапова, Н.А.Прокопенко</w:t>
      </w:r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2014г, ‹‹Академия››</w:t>
      </w:r>
    </w:p>
    <w:p w:rsidR="00C46452" w:rsidRPr="00A508F5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Основы чрезвычайных ситуаций.›› </w:t>
      </w:r>
      <w:r w:rsidRPr="00A508F5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5">
        <w:rPr>
          <w:rFonts w:ascii="Times New Roman" w:hAnsi="Times New Roman" w:cs="Times New Roman"/>
          <w:sz w:val="28"/>
          <w:szCs w:val="28"/>
        </w:rPr>
        <w:t>Курбатов В.</w:t>
      </w:r>
      <w:r>
        <w:rPr>
          <w:rFonts w:ascii="Times New Roman" w:hAnsi="Times New Roman" w:cs="Times New Roman"/>
          <w:sz w:val="28"/>
          <w:szCs w:val="28"/>
        </w:rPr>
        <w:t xml:space="preserve">А., Рысин Ю.С., Яблочников С.Л.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46452" w:rsidRPr="000053AE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 Соколов А.Т.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3AE">
        <w:rPr>
          <w:rFonts w:ascii="Times New Roman" w:hAnsi="Times New Roman" w:cs="Times New Roman"/>
          <w:b/>
          <w:sz w:val="28"/>
          <w:szCs w:val="28"/>
        </w:rPr>
        <w:t>Тема№3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‹‹Помощь при ушибах, вывихах, переломах конечностей и кровотечениях из ран.››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6452" w:rsidRDefault="00C46452" w:rsidP="00C464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травм различных частей тела</w:t>
      </w:r>
    </w:p>
    <w:p w:rsidR="00C46452" w:rsidRDefault="00C46452" w:rsidP="00C464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правила оказания первой помощи при ранениях?</w:t>
      </w:r>
    </w:p>
    <w:p w:rsidR="00C46452" w:rsidRDefault="00C46452" w:rsidP="00C464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переломов</w:t>
      </w:r>
    </w:p>
    <w:p w:rsidR="00C46452" w:rsidRDefault="00C46452" w:rsidP="00C464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первая помощь при переломах конечностей?</w:t>
      </w:r>
    </w:p>
    <w:p w:rsidR="00C46452" w:rsidRDefault="00C46452" w:rsidP="00C464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первая помощь при переломе позвоночника?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2DC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>
        <w:rPr>
          <w:rFonts w:ascii="Times New Roman" w:hAnsi="Times New Roman" w:cs="Times New Roman"/>
          <w:sz w:val="28"/>
          <w:szCs w:val="28"/>
        </w:rPr>
        <w:t xml:space="preserve"> Оказание помощи при открытом переломе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Вправить костные обломки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Смыть грязь с поврежденной конечности водой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Наложить повязку на рану, затем наложить шину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 Перенести пострадавшего в безопасное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безналожение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транспортной шины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3A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C46452" w:rsidRPr="002B1036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 Безопасность жизнедеятельности›› Н.В.Косолапова, Н.А.Прокопенко</w:t>
      </w:r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2014г, ‹‹Академия››</w:t>
      </w:r>
    </w:p>
    <w:p w:rsidR="00C46452" w:rsidRPr="00A508F5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Основы чрезвычайных ситуаций.›› </w:t>
      </w:r>
      <w:r w:rsidRPr="00A508F5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5">
        <w:rPr>
          <w:rFonts w:ascii="Times New Roman" w:hAnsi="Times New Roman" w:cs="Times New Roman"/>
          <w:sz w:val="28"/>
          <w:szCs w:val="28"/>
        </w:rPr>
        <w:t>Курбатов В.</w:t>
      </w:r>
      <w:r>
        <w:rPr>
          <w:rFonts w:ascii="Times New Roman" w:hAnsi="Times New Roman" w:cs="Times New Roman"/>
          <w:sz w:val="28"/>
          <w:szCs w:val="28"/>
        </w:rPr>
        <w:t xml:space="preserve">А., Рысин Ю.С., Яблочников С.Л.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46452" w:rsidRPr="000053AE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A508F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 Соколов А.Т. </w:t>
      </w:r>
      <w:r w:rsidRPr="00A508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46452" w:rsidRPr="003D42DC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452" w:rsidRDefault="00C46452" w:rsidP="00C46452"/>
    <w:p w:rsidR="00F13A83" w:rsidRDefault="00F13A83"/>
    <w:sectPr w:rsidR="00F1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6AB"/>
    <w:multiLevelType w:val="hybridMultilevel"/>
    <w:tmpl w:val="99D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2F9"/>
    <w:multiLevelType w:val="hybridMultilevel"/>
    <w:tmpl w:val="74A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2869"/>
    <w:multiLevelType w:val="hybridMultilevel"/>
    <w:tmpl w:val="7328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423D"/>
    <w:multiLevelType w:val="hybridMultilevel"/>
    <w:tmpl w:val="BBA2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46452"/>
    <w:rsid w:val="00C46452"/>
    <w:rsid w:val="00F1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2020-04-13T08:38:00Z</dcterms:created>
  <dcterms:modified xsi:type="dcterms:W3CDTF">2020-04-13T08:48:00Z</dcterms:modified>
</cp:coreProperties>
</file>