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64" w:rsidRPr="001A4D64" w:rsidRDefault="001A4D64" w:rsidP="001A4D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A4D64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CD1D66" w:rsidRPr="00CD1D66" w:rsidRDefault="001A4D64" w:rsidP="00CD1D66">
      <w:pPr>
        <w:pStyle w:val="11"/>
        <w:jc w:val="center"/>
        <w:rPr>
          <w:sz w:val="28"/>
          <w:szCs w:val="28"/>
        </w:rPr>
      </w:pPr>
      <w:r w:rsidRPr="001A4D64">
        <w:rPr>
          <w:rFonts w:eastAsia="Calibri"/>
          <w:sz w:val="32"/>
          <w:szCs w:val="32"/>
        </w:rPr>
        <w:t xml:space="preserve">Учебные материалы по дисциплине ОП. </w:t>
      </w:r>
      <w:r w:rsidR="00CD1D66" w:rsidRPr="00CD1D66">
        <w:rPr>
          <w:sz w:val="28"/>
          <w:szCs w:val="28"/>
        </w:rPr>
        <w:t xml:space="preserve">02 ОРГАНИЗАЦИЯ СЕРВИСНОГО </w:t>
      </w:r>
      <w:proofErr w:type="gramStart"/>
      <w:r w:rsidR="00CD1D66" w:rsidRPr="00CD1D66">
        <w:rPr>
          <w:sz w:val="28"/>
          <w:szCs w:val="28"/>
        </w:rPr>
        <w:t>ОБСЛУЖИВАНИЯ  НА</w:t>
      </w:r>
      <w:proofErr w:type="gramEnd"/>
      <w:r w:rsidR="00CD1D66" w:rsidRPr="00CD1D66">
        <w:rPr>
          <w:sz w:val="28"/>
          <w:szCs w:val="28"/>
        </w:rPr>
        <w:t xml:space="preserve"> АВТОМОБИЛЬНОМ ТРАНСПОРТЕ</w:t>
      </w:r>
    </w:p>
    <w:p w:rsidR="001A4D64" w:rsidRPr="001A4D64" w:rsidRDefault="001A4D64" w:rsidP="001A4D64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A4D64">
        <w:rPr>
          <w:rFonts w:ascii="Times New Roman" w:eastAsia="Calibri" w:hAnsi="Times New Roman" w:cs="Times New Roman"/>
          <w:sz w:val="32"/>
          <w:szCs w:val="32"/>
        </w:rPr>
        <w:t>для учебной группы №</w:t>
      </w:r>
      <w:r w:rsidR="00CD1D66">
        <w:rPr>
          <w:rFonts w:ascii="Times New Roman" w:eastAsia="Calibri" w:hAnsi="Times New Roman" w:cs="Times New Roman"/>
          <w:sz w:val="32"/>
          <w:szCs w:val="32"/>
        </w:rPr>
        <w:t>3</w:t>
      </w:r>
      <w:r w:rsidRPr="001A4D64">
        <w:rPr>
          <w:rFonts w:ascii="Times New Roman" w:eastAsia="Calibri" w:hAnsi="Times New Roman" w:cs="Times New Roman"/>
          <w:sz w:val="32"/>
          <w:szCs w:val="32"/>
        </w:rPr>
        <w:t xml:space="preserve">1 </w:t>
      </w:r>
    </w:p>
    <w:p w:rsidR="001A4D64" w:rsidRPr="001A4D64" w:rsidRDefault="001A4D64" w:rsidP="001A4D64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A4D64">
        <w:rPr>
          <w:rFonts w:ascii="Times New Roman" w:eastAsia="Calibri" w:hAnsi="Times New Roman" w:cs="Times New Roman"/>
          <w:sz w:val="32"/>
          <w:szCs w:val="32"/>
        </w:rPr>
        <w:t>на период с 2</w:t>
      </w:r>
      <w:r w:rsidR="00CD1D66">
        <w:rPr>
          <w:rFonts w:ascii="Times New Roman" w:eastAsia="Calibri" w:hAnsi="Times New Roman" w:cs="Times New Roman"/>
          <w:sz w:val="32"/>
          <w:szCs w:val="32"/>
        </w:rPr>
        <w:t>7</w:t>
      </w:r>
      <w:r w:rsidRPr="001A4D64">
        <w:rPr>
          <w:rFonts w:ascii="Times New Roman" w:eastAsia="Calibri" w:hAnsi="Times New Roman" w:cs="Times New Roman"/>
          <w:sz w:val="32"/>
          <w:szCs w:val="32"/>
        </w:rPr>
        <w:t xml:space="preserve">.04.2020 г по </w:t>
      </w:r>
      <w:r w:rsidR="00CD1D66">
        <w:rPr>
          <w:rFonts w:ascii="Times New Roman" w:eastAsia="Calibri" w:hAnsi="Times New Roman" w:cs="Times New Roman"/>
          <w:sz w:val="32"/>
          <w:szCs w:val="32"/>
        </w:rPr>
        <w:t>30</w:t>
      </w:r>
      <w:r w:rsidRPr="001A4D64">
        <w:rPr>
          <w:rFonts w:ascii="Times New Roman" w:eastAsia="Calibri" w:hAnsi="Times New Roman" w:cs="Times New Roman"/>
          <w:sz w:val="32"/>
          <w:szCs w:val="32"/>
        </w:rPr>
        <w:t>.04.2020г.</w:t>
      </w:r>
    </w:p>
    <w:p w:rsidR="00823B3B" w:rsidRDefault="00823B3B" w:rsidP="001A4D64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A4D64" w:rsidRDefault="001A4D64" w:rsidP="001A4D64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A4D64">
        <w:rPr>
          <w:rFonts w:ascii="Times New Roman" w:eastAsia="Calibri" w:hAnsi="Times New Roman" w:cs="Times New Roman"/>
          <w:b/>
          <w:sz w:val="32"/>
          <w:szCs w:val="32"/>
        </w:rPr>
        <w:t>Темы учебных занятий:</w:t>
      </w:r>
      <w:r w:rsidR="00300767" w:rsidRPr="00300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00767" w:rsidRPr="0030076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Курсовая работа</w:t>
      </w:r>
    </w:p>
    <w:p w:rsidR="00300767" w:rsidRPr="00FA20F7" w:rsidRDefault="00300767" w:rsidP="001A4D6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1.Обсуждение темы курсовой работы. Общие требования к курсовой работе.</w:t>
      </w:r>
    </w:p>
    <w:p w:rsidR="00300767" w:rsidRPr="00FA20F7" w:rsidRDefault="00300767" w:rsidP="001A4D6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2.Обзор литературы, подбор источников.</w:t>
      </w:r>
    </w:p>
    <w:p w:rsidR="00300767" w:rsidRPr="00FA20F7" w:rsidRDefault="00300767" w:rsidP="001A4D6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3.Разработка теоретической части, проверка работ студентов.</w:t>
      </w:r>
    </w:p>
    <w:p w:rsidR="00300767" w:rsidRPr="00FA20F7" w:rsidRDefault="00300767" w:rsidP="001A4D6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0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4.Характеристика </w:t>
      </w:r>
      <w:r w:rsidRPr="00FA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раздела курсовой работы: организация  </w:t>
      </w:r>
      <w:r w:rsidR="00FA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пассажирского автомобильного транспорта на различных маршрутах</w:t>
      </w:r>
    </w:p>
    <w:p w:rsidR="00300767" w:rsidRPr="00FA20F7" w:rsidRDefault="00300767" w:rsidP="001A4D6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A4D64" w:rsidRPr="001A4D64" w:rsidRDefault="001A4D64" w:rsidP="001A4D64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D64">
        <w:rPr>
          <w:rFonts w:ascii="Times New Roman" w:eastAsia="Calibri" w:hAnsi="Times New Roman" w:cs="Times New Roman"/>
          <w:b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 w:rsidRPr="001A4D64">
        <w:rPr>
          <w:rFonts w:ascii="Times New Roman" w:eastAsia="Calibri" w:hAnsi="Times New Roman" w:cs="Times New Roman"/>
          <w:b/>
          <w:sz w:val="28"/>
          <w:szCs w:val="28"/>
        </w:rPr>
        <w:t>IPRBooks</w:t>
      </w:r>
      <w:proofErr w:type="spellEnd"/>
    </w:p>
    <w:p w:rsidR="001A4D64" w:rsidRPr="001A4D64" w:rsidRDefault="001A4D64" w:rsidP="001A4D64">
      <w:pPr>
        <w:spacing w:line="254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1A4D6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Адрес сайта ЭБС: http://www.iprbookshop.ru</w:t>
      </w:r>
    </w:p>
    <w:p w:rsidR="001A4D64" w:rsidRPr="001A4D64" w:rsidRDefault="001A4D64" w:rsidP="001A4D64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4D64">
        <w:rPr>
          <w:rFonts w:ascii="Times New Roman" w:eastAsia="Calibri" w:hAnsi="Times New Roman" w:cs="Times New Roman"/>
          <w:b/>
          <w:sz w:val="28"/>
          <w:szCs w:val="28"/>
        </w:rPr>
        <w:t>Рекомендованная для использования литература:</w:t>
      </w:r>
    </w:p>
    <w:p w:rsidR="001A4D64" w:rsidRPr="001A4D64" w:rsidRDefault="001A4D64" w:rsidP="001A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источники:</w:t>
      </w:r>
    </w:p>
    <w:p w:rsidR="001A4D64" w:rsidRPr="001A4D64" w:rsidRDefault="001A4D64" w:rsidP="00FA20F7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Спирин  И.В.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«Организация  и  управление  пассажирскими  автомобильными  перевозками»: Учебник  для студ. 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 сред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проф.  образования - М.: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 центр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«Академия», 2016.-400с.</w:t>
      </w:r>
    </w:p>
    <w:p w:rsidR="001A4D64" w:rsidRPr="001A4D64" w:rsidRDefault="001A4D64" w:rsidP="00FA2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D64" w:rsidRPr="001A4D64" w:rsidRDefault="001A4D64" w:rsidP="001A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Дополнительные источники:</w:t>
      </w:r>
    </w:p>
    <w:p w:rsidR="001A4D64" w:rsidRPr="001A4D64" w:rsidRDefault="001A4D64" w:rsidP="0030076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Гудков В.А., Комаров Ю.Я. и др</w:t>
      </w:r>
      <w:r w:rsidR="0030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«Безопасность</w:t>
      </w:r>
      <w:r w:rsidR="0030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 средств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Учебник  для студ.  </w:t>
      </w:r>
      <w:r w:rsidR="00300767"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чреждений</w:t>
      </w:r>
      <w:r w:rsidR="00300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сред.  проф.  образования - М.: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Издательский  центр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«Академия», 2009. -250с.</w:t>
      </w:r>
    </w:p>
    <w:p w:rsidR="001A4D64" w:rsidRPr="001A4D64" w:rsidRDefault="001A4D64" w:rsidP="0030076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Дедюкин</w:t>
      </w:r>
      <w:proofErr w:type="spell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В.В.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др. «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 пассажирский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транспорт» :Учеб. 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вузов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 специальности  «Организация  перевозок  и  управление  на  транспорте»/ Тюменский  гос. 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Нефтегазовый  ун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-т. -Тюмень, 2008.-271с.:ил.</w:t>
      </w:r>
    </w:p>
    <w:p w:rsidR="001A4D64" w:rsidRPr="001A4D64" w:rsidRDefault="001A4D64" w:rsidP="00300767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 «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Автотранспорт»  текущего  года.</w:t>
      </w:r>
    </w:p>
    <w:p w:rsidR="001A4D64" w:rsidRPr="001A4D64" w:rsidRDefault="001A4D64" w:rsidP="001A4D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ЭБС «Znanium.com» </w:t>
      </w:r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Канке  А.</w:t>
      </w:r>
      <w:proofErr w:type="gramEnd"/>
      <w:r w:rsidR="0048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Логистика: учебник / А.А. Канке, И.П. Кошевая. - М.:  ФОРУМ: Инфра-М, 2013. - 384 с- Режим доступа: http://znanium.com/</w:t>
      </w:r>
    </w:p>
    <w:p w:rsidR="001A4D64" w:rsidRPr="001A4D64" w:rsidRDefault="001A4D64" w:rsidP="001A4D6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ЭБС «Znanium.com» </w:t>
      </w:r>
      <w:proofErr w:type="spellStart"/>
      <w:proofErr w:type="gram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Туревский</w:t>
      </w:r>
      <w:proofErr w:type="spell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И.С.</w:t>
      </w:r>
      <w:proofErr w:type="gram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Автомобильные перевозки: учеб. пособие / И.С. </w:t>
      </w:r>
      <w:proofErr w:type="spellStart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Туревский</w:t>
      </w:r>
      <w:proofErr w:type="spellEnd"/>
      <w:r w:rsidRPr="001A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ФОРУМ: ИНФРА-М, 2013. – 224 с. - Режим доступа: http://znanium.com/</w:t>
      </w:r>
    </w:p>
    <w:p w:rsidR="001A4D64" w:rsidRPr="001A4D64" w:rsidRDefault="001A4D64" w:rsidP="001A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D64" w:rsidRPr="001A4D64" w:rsidRDefault="001A4D64" w:rsidP="001A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4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источники:</w:t>
      </w:r>
    </w:p>
    <w:p w:rsidR="001A4D64" w:rsidRPr="001A4D64" w:rsidRDefault="00A2059C" w:rsidP="001A4D6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1A4D64" w:rsidRPr="001972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www.bashauto.ru</w:t>
        </w:r>
      </w:hyperlink>
      <w:hyperlink r:id="rId6" w:history="1">
        <w:r w:rsidR="001A4D64" w:rsidRPr="001972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http://www.bashauto.ru/</w:t>
        </w:r>
      </w:hyperlink>
    </w:p>
    <w:p w:rsidR="001A4D64" w:rsidRPr="001A4D64" w:rsidRDefault="00A2059C" w:rsidP="001A4D6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1A4D64" w:rsidRPr="001972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http://www.nefaz.ru</w:t>
        </w:r>
      </w:hyperlink>
      <w:hyperlink r:id="rId8" w:history="1">
        <w:r w:rsidR="001A4D64" w:rsidRPr="001972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http://www.nefaz.ru/</w:t>
        </w:r>
      </w:hyperlink>
    </w:p>
    <w:p w:rsidR="001A4D64" w:rsidRDefault="00A2059C" w:rsidP="001A4D6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ED7427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www.transport.ru</w:t>
        </w:r>
      </w:hyperlink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59C" w:rsidRPr="001A4D64" w:rsidRDefault="00A2059C" w:rsidP="00A20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271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Министерство образования, науки и молодежной политики Краснодарского края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2712">
        <w:rPr>
          <w:rFonts w:ascii="Times New Roman" w:eastAsia="Times New Roman" w:hAnsi="Times New Roman" w:cs="Times New Roman"/>
          <w:sz w:val="32"/>
          <w:szCs w:val="32"/>
          <w:lang w:eastAsia="ru-RU"/>
        </w:rPr>
        <w:t>ГБПОУ КК «</w:t>
      </w:r>
      <w:proofErr w:type="spellStart"/>
      <w:r w:rsidRPr="001B2712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Белореченский</w:t>
      </w:r>
      <w:proofErr w:type="spellEnd"/>
      <w:r w:rsidRPr="001B27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индустриально- технологический техникум»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27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Специальность 23.02.01 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2712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перевозок и управление на транспорте (автомобильном)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Методические указания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 выполнению курсовой работы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МДК 02. 02. Организация пассажирских перевозок и обслуживание пассажиров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 преподавателем спец. </w:t>
      </w:r>
      <w:proofErr w:type="gramStart"/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дисциплин:   </w:t>
      </w:r>
      <w:proofErr w:type="gramEnd"/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Дейко В.Г.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указания рекомендованы для использования в учебном процессе. Предназначены для студентов, обучающихся на 4-м курсе заочного отделения специальности 23.02.01 Организация перевозок и управление на транспорте (автомобильном).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 Дейко</w:t>
      </w:r>
      <w:proofErr w:type="gram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      преподаватель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спецдисциплин</w:t>
      </w:r>
      <w:proofErr w:type="spellEnd"/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 ________________        _______________________________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1B2712" w:rsidRPr="001B2712" w:rsidRDefault="001B2712" w:rsidP="001B2712">
      <w:pPr>
        <w:widowControl w:val="0"/>
        <w:numPr>
          <w:ilvl w:val="0"/>
          <w:numId w:val="15"/>
        </w:num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оформления расчетно-пояснительной записки.</w:t>
      </w:r>
    </w:p>
    <w:p w:rsidR="001B2712" w:rsidRPr="001B2712" w:rsidRDefault="001B2712" w:rsidP="001B2712">
      <w:pPr>
        <w:widowControl w:val="0"/>
        <w:numPr>
          <w:ilvl w:val="0"/>
          <w:numId w:val="15"/>
        </w:num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выполнения разделов курсовой работы. 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</w:t>
      </w:r>
      <w:proofErr w:type="gram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 разработаны</w:t>
      </w:r>
      <w:proofErr w:type="gram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МДК </w:t>
      </w:r>
      <w:smartTag w:uri="urn:schemas-microsoft-com:office:smarttags" w:element="time">
        <w:smartTagPr>
          <w:attr w:name="Hour" w:val="02"/>
          <w:attr w:name="Minute" w:val="02"/>
        </w:smartTagPr>
        <w:r w:rsidRPr="001B2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</w:t>
        </w:r>
      </w:smartTag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пассажирских перевозок и обслуживания пассажиров» и предназначены для студентов четвертого курса заочного отделения специальности 23.02.01 Организация перевозок и управление на транспорте (автомобильном). Они содержат порядок оформления расчетно-пояснительной записки, правила выполнения разделов курсовой работы, приложения, в которых собран весь справочный материал.</w:t>
      </w:r>
    </w:p>
    <w:p w:rsidR="001B2712" w:rsidRPr="001B2712" w:rsidRDefault="001B2712" w:rsidP="001B2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</w:t>
      </w:r>
      <w:proofErr w:type="gram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  являются</w:t>
      </w:r>
      <w:proofErr w:type="gram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методического комплекса дисциплины и составлены в соответствии с программой, разработанной в соответствии с ФГОС  третьего поколения.</w:t>
      </w: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Порядок оформления расчетно-пояснительной записки</w:t>
      </w: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Пояснительную записку к курсовой работе 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по МДК </w:t>
      </w:r>
      <w:smartTag w:uri="urn:schemas-microsoft-com:office:smarttags" w:element="time">
        <w:smartTagPr>
          <w:attr w:name="Hour" w:val="02"/>
          <w:attr w:name="Minute" w:val="02"/>
        </w:smartTagPr>
        <w:r w:rsidRPr="001B2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</w:t>
        </w:r>
      </w:smartTag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пассажирских перевозок и обслуживания пассажиров» 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выполнять на листах формата А4 с нанесенной ограничительной рамкой., отстоящей от левого края листа на </w:t>
      </w:r>
      <w:smartTag w:uri="urn:schemas-microsoft-com:office:smarttags" w:element="metricconverter">
        <w:smartTagPr>
          <w:attr w:name="ProductID" w:val="20 мм"/>
        </w:smartTagPr>
        <w:r w:rsidRPr="001B271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 мм</w:t>
        </w:r>
      </w:smartTag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остальных – на </w:t>
      </w:r>
      <w:smartTag w:uri="urn:schemas-microsoft-com:office:smarttags" w:element="metricconverter">
        <w:smartTagPr>
          <w:attr w:name="ProductID" w:val="5 мм"/>
        </w:smartTagPr>
        <w:r w:rsidRPr="001B271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 мм</w:t>
        </w:r>
      </w:smartTag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может быть представлена в печатном виде с текстом только с одной стороны листа и заполняется согласно требованиям ГОСТ 2.105-95.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текста ведется на листе с полями: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верхнее – </w:t>
      </w:r>
      <w:smartTag w:uri="urn:schemas-microsoft-com:office:smarttags" w:element="metricconverter">
        <w:smartTagPr>
          <w:attr w:name="ProductID" w:val="2,5 мм"/>
        </w:smartTagPr>
        <w:r w:rsidRPr="001B271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2,5 мм</w:t>
        </w:r>
      </w:smartTag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нижнее – </w:t>
      </w:r>
      <w:smartTag w:uri="urn:schemas-microsoft-com:office:smarttags" w:element="metricconverter">
        <w:smartTagPr>
          <w:attr w:name="ProductID" w:val="2,5 мм"/>
        </w:smartTagPr>
        <w:r w:rsidRPr="001B271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2,5 мм</w:t>
        </w:r>
      </w:smartTag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левое – </w:t>
      </w:r>
      <w:smartTag w:uri="urn:schemas-microsoft-com:office:smarttags" w:element="metricconverter">
        <w:smartTagPr>
          <w:attr w:name="ProductID" w:val="2,5 мм"/>
        </w:smartTagPr>
        <w:r w:rsidRPr="001B271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2,5 мм</w:t>
        </w:r>
      </w:smartTag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правое – </w:t>
      </w:r>
      <w:smartTag w:uri="urn:schemas-microsoft-com:office:smarttags" w:element="metricconverter">
        <w:smartTagPr>
          <w:attr w:name="ProductID" w:val="1,5 мм"/>
        </w:smartTagPr>
        <w:r w:rsidRPr="001B271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1,5 мм</w:t>
        </w:r>
      </w:smartTag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слов не допускается, за исключением общепринятых обозначений по ГОСТу.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 рекомендуется начинать с нового листа.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должен быть выполнен аккуратно и грамотно. Графические материалы должны наглядно демонстрировать детали разрабатываемой темы.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курсовой работы нумеруются, начиная с титульного листа.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выполнения текстового документа приведен в приложении 1.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 брошюруется в следующей последовательности: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 курсовую работу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Теоретические аспекты разработки бизнес-плана</w:t>
      </w: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2.  Бизнес планирование пассажирского АТП.</w:t>
      </w: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2.1. Исследовательский раздел.</w:t>
      </w: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Расчет основных показателей бизнес-плана</w:t>
      </w: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Организационный раздел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Лицензирование пассажирских автобусных перевозок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литературы.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оформляется по правилам ГОСТа.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помещают на первом листе пояснительной записки. 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пояснительной записки приводится перечень использованной литературы и другой документации, которая была использована при ее составлении. 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Ссылки на литературу в тексте пояснительной записки разрешаются путем указания в прямых скобках порядкового номера источника в списке литературы. При расчетах по нормативным документам в скобках указывают и номер страницы по этому документу, </w:t>
      </w:r>
      <w:proofErr w:type="gram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[4. 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.17].</w:t>
      </w: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Правила выполнения разделов курсовой работы</w:t>
      </w: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Титульный лист</w:t>
      </w: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 является первым листом документа, и служит источником информации, необходимой для обработки и поиска документа. 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выполнения титульного листа для курсовой работы по МДК 02. 02. Организация пассажирских перевозок и обслуживание </w:t>
      </w:r>
      <w:proofErr w:type="gram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пассажиров </w:t>
      </w:r>
      <w:r w:rsidRPr="001B27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</w:t>
      </w:r>
      <w:proofErr w:type="gram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2. 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 страницы на титульном листе не проставляется.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на курсовую работу</w:t>
      </w: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все исходные данные, необходимые для расчетов, вариант теоретического задания курсовой работы. (Приложение 4)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все структурные элементы документа, которые входят в состав курсовой работы. Содержание помещают на листе, следующем после титульного и, при необходимости, на последующих листах. Слово «Содержание» записывают в виде заголовка симметрично тексту с прописной буквы. Наименования, включенные в содержание, записывают строчными буквами, начиная с прописной буквы и абзацного отступа. 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оформления листа содержания приведен в приложении 3.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 разделов и подразделов по тексту документа и в содержании должны совпадать. Структурные элементы документа: введение, заключение, список литературы, приложения – номеров разделов не имеют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необходимо отразить: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деятельности автотранспортных предприятий и их структурных подразделений в условиях развития рыночной экономики;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цели, </w:t>
      </w:r>
      <w:proofErr w:type="gram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 выполнения</w:t>
      </w:r>
      <w:proofErr w:type="gram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курсовой работы.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должны быть обоснованы важность и актуальность решаемых в работе задач, стоящих перед работниками автомобильного транспорта по увеличению объема перевозимых пассажиров и повышению эффективности использования пассажирского подвижного состава.</w:t>
      </w:r>
    </w:p>
    <w:p w:rsidR="001B2712" w:rsidRPr="001B2712" w:rsidRDefault="001B2712" w:rsidP="001B27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12" w:rsidRPr="001B2712" w:rsidRDefault="001B2712" w:rsidP="001B27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Теоретические аспекты разработки бизнес-плана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необходимо отразить: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бизнес-плана;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бизнес-плана;</w:t>
      </w: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</w:pPr>
      <w:bookmarkStart w:id="0" w:name="_Toc260938939"/>
      <w:r w:rsidRPr="001B2712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lastRenderedPageBreak/>
        <w:t xml:space="preserve">2.  </w:t>
      </w:r>
      <w:bookmarkEnd w:id="0"/>
      <w:r w:rsidRPr="001B2712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t>Бизнес планирование пассажирского АТП.</w:t>
      </w: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</w:pP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t>2.1. Исследовательский раздел.</w:t>
      </w: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</w:pP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t>2.1.1. Анализ пассажиропотоков.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>Необходимо дать определения пассажиропотока и краткую характеристику основных методов: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талонный, билетный, анкетный, визуальный (глазомерный), табличный; опросно-табличный. 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2.1.2.  Характеристика маршрута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пункте необходимо дать определение маршрута и их классификацию; перечислить общие требования, учитывающие при выборе маршрута.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 охарактеризовать маршрут согласно задания: указать вид маршрута, начертить схему маршрута, показать длину расстояния в км. между остановками, 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t xml:space="preserve">2.1.3. </w:t>
      </w: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 выбора подвижного состава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необходимо указать факторы, которые учитываются при выборе модели и марки автобуса, после чего дать полную техническую характеристику выбранного подвижного средства.</w:t>
      </w: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 Расчет основных показателей бизнес-плана</w:t>
      </w: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2.2.1. Расчёт технико-эксплуатационных показателей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 маршруте, ч.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7.25pt">
            <v:imagedata r:id="rId10" r:href="rId11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(2.1)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"http://www.blyo.ru/image/58242_2_1.png"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"http://www.blyo.ru/image/58242_2_1.png"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6" type="#_x0000_t75" style="width:17.25pt;height:17.25pt">
            <v:imagedata r:id="rId12" r:href="rId13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время в наряде, ч;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"http://www.blyo.ru/image/58242_3_1.png"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"http://www.blyo.ru/image/58242_3_1.png"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7" type="#_x0000_t75" style="width:14.25pt;height:17.25pt">
            <v:imagedata r:id="rId14" r:href="rId15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время нулевых пробегов, ч.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рейса, ч.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"http://www.blyo.ru/image/58242_4_1.png"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2_4_1.png"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8" type="#_x0000_t75" style="width:9pt;height:17.25pt">
            <v:imagedata r:id="rId16" r:href="rId17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"http://www.blyo.ru/image/58242_5_1.png"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"http://www.blyo.ru/image/58242_5_1.png"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9" type="#_x0000_t75" style="width:84pt;height:27pt">
            <v:imagedata r:id="rId18" r:href="rId19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(2.2)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INCLUDEPICTURE "http://www.blyo.ru/image/58242_6_1.png" \* MERGEFORMATINET </w:instrTex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INCLUDEPICTURE  "http://www.blyo.ru/image/58242_6_1.png" \* MERGEFORMATINET</w:instrText>
      </w:r>
      <w:r w:rsidR="00A2059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30" type="#_x0000_t75" style="width:18pt;height:18.75pt">
            <v:imagedata r:id="rId20" r:href="rId21"/>
          </v:shape>
        </w:pict>
      </w:r>
      <w:r w:rsidR="00A2059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время движения автобуса за рейс, ч;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"http://www.blyo.ru/image/58242_7_1.png"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"http://www.blyo.ru/image/58242_7_1.png"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1" type="#_x0000_t75" style="width:33.75pt;height:20.25pt">
            <v:imagedata r:id="rId22" r:href="rId23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время простоя автобуса на промежуточных остановочных пунктах за рейс, ч.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Время оборота, ч.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"http://www.blyo.ru/image/58242_8_1.png"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"http://www.blyo.ru/image/58242_8_1.png"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2" type="#_x0000_t75" style="width:84pt;height:20.25pt">
            <v:imagedata r:id="rId24" r:href="rId25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(2.3)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 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"http://www.blyo.ru/image/58242_9_1.png"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EPICTURE  "http://www.blyo.ru/image/58242_9_1.png"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3" type="#_x0000_t75" style="width:33.75pt;height:20.25pt">
            <v:imagedata r:id="rId26" r:href="rId27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время простоя на конечных пунктах, ч.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оборотов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"http://www.blyo.ru/image/58242_10_1.png"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e/58242_10_1.png"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4" type="#_x0000_t75" style="width:48pt;height:35.25pt">
            <v:imagedata r:id="rId28" r:href="rId29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(2.4)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рейсов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"http://www.blyo.ru/image/58242_11_1.png"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"http://www.blyo.ru/image/58242_11_1.png"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5" type="#_x0000_t75" style="width:48.75pt;height:18.75pt">
            <v:imagedata r:id="rId30" r:href="rId31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(2.5)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Корректированное время на маршруте, ч.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"http://www.blyo.ru/image/58242_12_1.png"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"http://www.blyo.ru/image/58242_12_1.png"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6" type="#_x0000_t75" style="width:63pt;height:18.75pt">
            <v:imagedata r:id="rId32" r:href="rId33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(2.6)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Корректированное время в наряде, ч.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"http://www.blyo.ru/image/58242_13_1.png"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"http://www.blyo.ru/image/58242_13_1.png"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7" type="#_x0000_t75" style="width:69pt;height:18pt">
            <v:imagedata r:id="rId34" r:href="rId35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(2.7)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сменности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"http://www.blyo.ru/image/58242_4_2.png"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TURE  "http://www.blyo.ru/image/58242_4_2.png"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8" type="#_x0000_t75" style="width:9pt;height:17.25pt">
            <v:imagedata r:id="rId16" r:href="rId36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"http://www.blyo.ru/image/58242_14_1.png"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"http://www.blyo.ru/image/58242_14_1.png"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9" type="#_x0000_t75" style="width:54.75pt;height:35.25pt">
            <v:imagedata r:id="rId37" r:href="rId38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(2.8)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"http://www.blyo.ru/image/58242_15_1.png"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"http://www.blyo.ru/image/58242_15_1.png"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0" type="#_x0000_t75" style="width:15.75pt;height:18pt">
            <v:imagedata r:id="rId39" r:href="rId40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средняя длина поездки пассажиров, км.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"http://www.blyo.ru/image/58242_16_1.png"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"http://www.blyo.ru/image/58242_16_1.png"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1" type="#_x0000_t75" style="width:15pt;height:17.25pt">
            <v:imagedata r:id="rId41" r:href="rId42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длина маршрута.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скорость, км/ч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"http://www.blyo.ru/image/58242_17_1.png"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/www.blyo.ru/image/58242_17_1.png"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2" type="#_x0000_t75" style="width:45.75pt;height:36pt">
            <v:imagedata r:id="rId43" r:href="rId44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(2.9)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сообщения, км/ч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"http://www.blyo.ru/image/58242_18_1.png"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"http://www.blyo.ru/image/58242_18_1.png"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3" type="#_x0000_t75" style="width:44.25pt;height:35.25pt">
            <v:imagedata r:id="rId45" r:href="rId46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(2.10)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Эксплуатация скорость за оборот, км/ч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"http://www.blyo.ru/image/58242_19_1.png"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"http://www.blyo.ru/image/58242_19_1.png"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4" type="#_x0000_t75" style="width:54pt;height:45.75pt">
            <v:imagedata r:id="rId47" r:href="rId48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(2.11)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Нулевой пробег, км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"http://www.blyo.ru/image/58242_20_1.png"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"http://www.blyo.ru/image/58242_20_1.png"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5" type="#_x0000_t75" style="width:60pt;height:17.25pt">
            <v:imagedata r:id="rId49" r:href="rId50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(2.12)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 с пассажирами на маршруте за день, км.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"http://www.blyo.ru/image/58242_21_1.png"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"http://www.blyo.ru/image/58242_21_1.png"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6" type="#_x0000_t75" style="width:59.25pt;height:18pt">
            <v:imagedata r:id="rId51" r:href="rId52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(2.13)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Среднесуточный пробег, км.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"http://www.blyo.ru/image/58242_22_1.png"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"http://www.blyo.ru/image/58242_22_1.png"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7" type="#_x0000_t75" style="width:118.5pt;height:34.5pt">
            <v:imagedata r:id="rId53" r:href="rId54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(2.14)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 использования пробега за рабочий день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"http://www.blyo.ru/image/58242_23_1.png"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"http://www.blyo.ru/image/58242_23_1.png"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8" type="#_x0000_t75" style="width:42pt;height:42.75pt">
            <v:imagedata r:id="rId55" r:href="rId56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(2.15)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Эксплуатационная скорость за рабочий день, км/ч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"http://www.blyo.ru/image/58242_24_1.png"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"http://www.blyo.ru/image/58242_24_1.png"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9" type="#_x0000_t75" style="width:47.25pt;height:35.25pt">
            <v:imagedata r:id="rId57" r:href="rId58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(2.16)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Производительность автобуса за рейс, пасс.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"http://www.blyo.ru/image/58242_25_1.png"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"http://www.blyo.ru/image/58242_25_1.png"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50" type="#_x0000_t75" style="width:84pt;height:18pt">
            <v:imagedata r:id="rId59" r:href="rId60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(2.17)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"http://www.blyo.ru/image/58242_26_1.png"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"http://www.blyo.ru/image/58242_26_1.png"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51" type="#_x0000_t75" style="width:9.75pt;height:12.75pt">
            <v:imagedata r:id="rId61" r:href="rId62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коэффициент наполнения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q – Номинальная вместимость, пасс.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Производительность автобуса за рейс, пасс. км.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"http://www.blyo.ru/image/58242_27_1.png"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"http://www.blyo.ru/image/58242_27_1.png" \* MERGE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52" type="#_x0000_t75" style="width:111pt;height:18pt">
            <v:imagedata r:id="rId63" r:href="rId64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(2.18)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Производительность автобуса за рабочий день, пасс.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"http://www.blyo.ru/image/58242_28_1.png"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"http://www.blyo.ru/image/58242_28_1.png"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53" type="#_x0000_t75" style="width:78pt;height:18.75pt">
            <v:imagedata r:id="rId65" r:href="rId66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(2.19)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Производительность автобуса за рабочий день, пасс. км.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"http://www.blyo.ru/image/58242_29_1.png"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"http://www.blyo.ru/image/58242_29_1.png"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54" type="#_x0000_t75" style="width:78pt;height:18.75pt">
            <v:imagedata r:id="rId67" r:href="rId68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(2.20)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Потребное количество автобусов на маршруте, авт.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"http://www.blyo.ru/image/58242_30_1.png"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"http://www.blyo.ru/image/58242_30_1.png"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55" type="#_x0000_t75" style="width:60pt;height:36pt">
            <v:imagedata r:id="rId69" r:href="rId70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(2.21)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"http://www.blyo.ru/image/58242_31_1.png"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"http://www.blyo.ru/image/58242_31_1.png"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56" type="#_x0000_t75" style="width:17.25pt;height:18pt">
            <v:imagedata r:id="rId71" r:href="rId72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суточный объём перевозок, пасс.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Потребное количество автобусов в час «пик», авт.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"http://www.blyo.ru/image/58242_32_1.png"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"http://www.blyo.ru/image/58242_32_1.png"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57" type="#_x0000_t75" style="width:93pt;height:33.75pt">
            <v:imagedata r:id="rId73" r:href="rId74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(2.22)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"http://www.blyo.ru/image/58242_33_1.png"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LUDEPICTURE  "http://www.blyo.ru/image/58242_33_1.png"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58" type="#_x0000_t75" style="width:27.75pt;height:17.25pt">
            <v:imagedata r:id="rId75" r:href="rId76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максимальный пассажиропоток в час «пик», пасс.</w:t>
      </w:r>
    </w:p>
    <w:p w:rsid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Частота движения автобусов, </w:t>
      </w:r>
      <w:proofErr w:type="spell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</w:t>
      </w:r>
      <w:proofErr w:type="spell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/ч.</w:t>
      </w:r>
    </w:p>
    <w:p w:rsidR="00A2059C" w:rsidRPr="001B2712" w:rsidRDefault="00A2059C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"http://www.blyo.ru/image/58242_34_1.png"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RE  "http://www.blyo.ru/image/58242_34_1.png"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59" type="#_x0000_t75" style="width:54pt;height:51.75pt">
            <v:imagedata r:id="rId77" r:href="rId78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(2.23)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 движения автобуса, мин.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"http://www.blyo.ru/image/58242_35_1.png"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"http://www.blyo.ru/image/58242_35_1.png"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60" type="#_x0000_t75" style="width:60pt;height:35.25pt">
            <v:imagedata r:id="rId79" r:href="rId80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(2.24)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расчетов необходимо свести в таблицу 1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1 - Технико-эксплуатационные показатели.</w:t>
      </w:r>
    </w:p>
    <w:tbl>
      <w:tblPr>
        <w:tblW w:w="85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8"/>
        <w:gridCol w:w="1620"/>
        <w:gridCol w:w="1801"/>
      </w:tblGrid>
      <w:tr w:rsidR="001B2712" w:rsidRPr="001B2712" w:rsidTr="001B2712">
        <w:trPr>
          <w:trHeight w:val="135"/>
        </w:trPr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1B2712" w:rsidRPr="001B2712" w:rsidTr="001B2712">
        <w:trPr>
          <w:trHeight w:val="135"/>
        </w:trPr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2712" w:rsidRPr="001B2712" w:rsidTr="001B2712">
        <w:trPr>
          <w:trHeight w:val="13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на маршруте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13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рейса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13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оборота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13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оборотов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13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рейсов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49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Корректированное время на маршруте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34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Корректированное время в наряде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301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сменности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353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скорость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км./ч.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33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сообщения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км./ч.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346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скорость за оборот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км./ч.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411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Нулевой пробег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50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Пробег с пассажирами на маршруте за день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4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Среднесуточный пробег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772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использования пробега за рабочий день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441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Эксплуатационная скорость за рабочий день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км./ч.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50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 автобуса за рейс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34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 автобуса за рейс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пасс. км.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4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 автобуса за рабочий день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4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 автобуса за рабочий день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пасс. км.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429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Потребное количество автобусов на маршруте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371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Потребное количество автобусов в час «пик»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31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движения автобусов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авт.ч</w:t>
            </w:r>
            <w:proofErr w:type="spellEnd"/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52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Интервал движения автобуса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2.2.2.  Расчёт производственной программы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Рассчитываем производственную программу по следующим показателям.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Списочное количество автобусов, авт.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"http://www.blyo.ru/image/58242_37_1.png"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"http://www.blyo.ru/image/58242_37_1.png"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61" type="#_x0000_t75" style="width:54pt;height:35.25pt">
            <v:imagedata r:id="rId81" r:href="rId82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(2.25)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"http://www.blyo.ru/image/58242_38_1.png"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"http://www.blyo.ru/image/58242_38_1.png"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62" type="#_x0000_t75" style="width:17.25pt;height:17.25pt">
            <v:imagedata r:id="rId83" r:href="rId84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коэффициент выпуска автобусов на линию.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Автомобиле – дни в автопредприятии, авт. дни.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"http://www.blyo.ru/image/58242_39_1.png"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"http://www.blyo.ru/image/58242_39_1.png"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63" type="#_x0000_t75" style="width:95.25pt;height:18pt">
            <v:imagedata r:id="rId85" r:href="rId86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(2.26)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 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"http://www.blyo.ru/image/58242_40_1.png"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ICTURE  "http://www.blyo.ru/image/58242_40_1.png"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64" type="#_x0000_t75" style="width:20.25pt;height:17.25pt">
            <v:imagedata r:id="rId87" r:href="rId88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число календарных дней.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Автомобиле – дни в эксплуатации, авт. дни.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"http://www.blyo.ru/image/58242_41_1.png"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"http://www.blyo.ru/image/58242_41_1.png"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65" type="#_x0000_t75" style="width:87pt;height:18pt">
            <v:imagedata r:id="rId89" r:href="rId90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(2.27)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рейсов на маршруте за период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"http://www.blyo.ru/image/58242_42_1.png"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"http://www.blyo.ru/image/58242_42_1.png"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66" type="#_x0000_t75" style="width:81pt;height:18pt">
            <v:imagedata r:id="rId91" r:href="rId92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(2.28)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Автомобиле – часы в эксплуатации, ч.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"http://www.blyo.ru/image/58242_4_3.png"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"http://www.blyo.ru/image/58242_4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_3.png"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67" type="#_x0000_t75" style="width:9pt;height:17.25pt">
            <v:imagedata r:id="rId16" r:href="rId93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"http://www.blyo.ru/image/58242_43_1.png"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"http://www.blyo.ru/image/58242_43_1.png"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68" type="#_x0000_t75" style="width:93pt;height:18.75pt">
            <v:imagedata r:id="rId94" r:href="rId95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(2.29)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Автомобиле – часы на маршруте, ч.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"http://www.blyo.ru/image/58242_44_1.png"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"http://www.blyo.ru/image/58242_44_1.png"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69" type="#_x0000_t75" style="width:93pt;height:18.75pt">
            <v:imagedata r:id="rId96" r:href="rId97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(2.30)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 автобусов за период, км.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"http://www.blyo.ru/image/58242_45_1.png"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"http://www.blyo.ru/image/58242_45_1.png"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70" type="#_x0000_t75" style="width:93pt;height:18.75pt">
            <v:imagedata r:id="rId98" r:href="rId99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(2.31)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 с пассажирами за период, км.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"http://www.blyo.ru/image/58242_46_1.png"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//www.blyo.ru/image/58242_46_1.png"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71" type="#_x0000_t75" style="width:78pt;height:18pt">
            <v:imagedata r:id="rId100" r:href="rId101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(2.32)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перевозок за период, пасс.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"http://www.blyo.ru/image/58242_47_1.png"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"http://www.blyo.ru/image/58242_47_1.png"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72" type="#_x0000_t75" style="width:81pt;height:18.75pt">
            <v:imagedata r:id="rId102" r:href="rId103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(2.33)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Пассажирооборот на маршруте за период, пасс. Км.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"http://www.blyo.ru/image/58242_48_1.png"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/image/58242_48_1.png"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73" type="#_x0000_t75" style="width:81pt;height:18.75pt">
            <v:imagedata r:id="rId104" r:href="rId105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(2.34)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дальность поездки пассажиров, км.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INCLUDEPICTURE "http://www.blyo.ru/image/58242_49_1.png" \* MERGEFORMATINET </w:instrTex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INCLUDEPICTURE  "http://www.blyo.ru/image/58242_49_1.png" \* MERGEFORMATINET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</w:instrTex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74" type="#_x0000_t75" style="width:35.25pt;height:33pt">
            <v:imagedata r:id="rId106" r:href="rId107"/>
          </v:shape>
        </w:pict>
      </w:r>
      <w:r w:rsidR="00A20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(2.35)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расчетов необходимо свести в таблицу 2.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2 - Расчёт производственной программы.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8"/>
        <w:gridCol w:w="1620"/>
        <w:gridCol w:w="2377"/>
      </w:tblGrid>
      <w:tr w:rsidR="001B2712" w:rsidRPr="001B2712" w:rsidTr="001B2712">
        <w:trPr>
          <w:trHeight w:val="676"/>
        </w:trPr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величины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1B2712" w:rsidRPr="001B2712" w:rsidTr="001B2712">
        <w:trPr>
          <w:trHeight w:val="676"/>
        </w:trPr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2712" w:rsidRPr="001B2712" w:rsidTr="001B2712">
        <w:trPr>
          <w:trHeight w:val="722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Списочное количество автобусов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661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Автомобиле – дни в автопредприятии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авт. дни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661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Автомобиле – дни в эксплуатации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авт. дни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600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рейсов на маршруте за период</w:t>
            </w:r>
          </w:p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661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Автомобиле – часы в эксплуатации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авт. ч.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384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Автомобиле – часы на маршруте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авт. ч.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461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Пробег автобусов за период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369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Пробег с пассажирами за период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384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перевозок за период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676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Пассажирооборот на маршруте за период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пасс. км.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rPr>
          <w:trHeight w:val="676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дальность поездки пассажиров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2.2.3.  Расчет потребности предприятия в материальных ресурсах на обслуживание маршрута.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Затраты предприятия на топливо.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потребность предприятия в топливе.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Т = Т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автобусов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э 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= Т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L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топлива на пробег Т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L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L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1B2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1B271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100км</w:t>
      </w:r>
      <w:r w:rsidRPr="001B2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B27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/100),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где </w:t>
      </w:r>
      <w:r w:rsidRPr="001B2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1B271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100км</w:t>
      </w:r>
      <w:r w:rsidRPr="001B27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норма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1B2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км</w:t>
        </w:r>
      </w:smartTag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определенной марке                           автомобиля, л. (2).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1B27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общий пробег автомобиля, км.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к расходу топлива на работу в зимнее время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Т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((</w:t>
      </w:r>
      <w:proofErr w:type="spellStart"/>
      <w:r w:rsidRPr="001B27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r w:rsidRPr="001B271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B27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100*12)),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где   Т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расходы на эксплуатацию автомобиля, л;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Pr="001B27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</w:t>
      </w:r>
      <w:r w:rsidRPr="001B271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величина надбавок в зимний период, % (2, с.50);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зимних месяцев в году. (2, с.50).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 топлива на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внутригаражные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разъезды и технические надобности АТП.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0,005(Т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 Т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gram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 топлива на эксплуатацию автомобилей, л.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надбавка к расходу топлива на работу в зимнее время, л.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стоимость топлива находится произведением общей потребности предприятия в топливе на стоимость одного литра данного топлива, </w:t>
      </w:r>
      <w:proofErr w:type="gram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руб.(</w:t>
      </w:r>
      <w:proofErr w:type="gram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ценам текущего периода).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Т * Ц,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где Т – общая потребность предприятия в топливе, л.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Ц – цена 1 литра топлива, руб.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Среднесуточный расход топлива, л.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сут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Т/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Затраты на смазочные материалы.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эксплуатационного расхода смазочных материалов установлены из расчета на </w:t>
      </w:r>
      <w:smartTag w:uri="urn:schemas-microsoft-com:office:smarttags" w:element="metricconverter">
        <w:smartTagPr>
          <w:attr w:name="ProductID" w:val="100 литров"/>
        </w:smartTagPr>
        <w:r w:rsidRPr="001B2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литров</w:t>
        </w:r>
      </w:smartTag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расхода топлива, рассчитанного по нормам для данного автомобиля.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расхода масел установлены в литрах на </w:t>
      </w:r>
      <w:smartTag w:uri="urn:schemas-microsoft-com:office:smarttags" w:element="metricconverter">
        <w:smartTagPr>
          <w:attr w:name="ProductID" w:val="100 литров"/>
        </w:smartTagPr>
        <w:r w:rsidRPr="001B2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литров</w:t>
        </w:r>
      </w:smartTag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 топлива, нормы расхода смазок – в килограммах на </w:t>
      </w:r>
      <w:smartTag w:uri="urn:schemas-microsoft-com:office:smarttags" w:element="metricconverter">
        <w:smartTagPr>
          <w:attr w:name="ProductID" w:val="100 литров"/>
        </w:smartTagPr>
        <w:r w:rsidRPr="001B2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литров</w:t>
        </w:r>
      </w:smartTag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 топлива. (2. с. 42-49).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керосина устанавливается в размере 0,5% от массы расхода жидкого топлива (по норме).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обтирочных материалов составляет 24-</w:t>
      </w:r>
      <w:smartTag w:uri="urn:schemas-microsoft-com:office:smarttags" w:element="metricconverter">
        <w:smartTagPr>
          <w:attr w:name="ProductID" w:val="33 кг"/>
        </w:smartTagPr>
        <w:r w:rsidRPr="001B2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 кг</w:t>
        </w:r>
      </w:smartTag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на один списочный автомобиль.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смазочные и другие эксплуатационные материалы определяются произведением общего расхода на стоимость одного литра (килограмма).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моторного масла.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Н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100л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Т,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где Н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100</w:t>
      </w:r>
      <w:proofErr w:type="gramStart"/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л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 расхода моторного масла на </w:t>
      </w:r>
      <w:smartTag w:uri="urn:schemas-microsoft-com:office:smarttags" w:element="metricconverter">
        <w:smartTagPr>
          <w:attr w:name="ProductID" w:val="100 л"/>
        </w:smartTagPr>
        <w:r w:rsidRPr="001B2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л</w:t>
        </w:r>
      </w:smartTag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 топлива по определенной марке автомобиля, л. (2, с. 42-49).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 - общая потребность топлива, л.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моторные масла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м.м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Ц,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где Ц – цена 1 литра моторного масла, руб.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трансмиссионного и гидравлического масел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Н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100л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Т,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где Н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100л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 расхода трансмиссионного и гидравлического масел на </w:t>
      </w:r>
      <w:smartTag w:uri="urn:schemas-microsoft-com:office:smarttags" w:element="metricconverter">
        <w:smartTagPr>
          <w:attr w:name="ProductID" w:val="100 л"/>
        </w:smartTagPr>
        <w:r w:rsidRPr="001B2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л</w:t>
        </w:r>
      </w:smartTag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топлива, л (2, с. 42-49)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трансмиссионное и гидравлическое масла, руб.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т.м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Ц,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где Ц – цена </w:t>
      </w:r>
      <w:smartTag w:uri="urn:schemas-microsoft-com:office:smarttags" w:element="metricconverter">
        <w:smartTagPr>
          <w:attr w:name="ProductID" w:val="1 л"/>
        </w:smartTagPr>
        <w:r w:rsidRPr="001B2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трансмиссионного масла, руб.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пластичной смазки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Н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100л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Т,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где Н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100л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 расхода пластичной смазки на </w:t>
      </w:r>
      <w:smartTag w:uri="urn:schemas-microsoft-com:office:smarttags" w:element="metricconverter">
        <w:smartTagPr>
          <w:attr w:name="ProductID" w:val="100 л"/>
        </w:smartTagPr>
        <w:r w:rsidRPr="001B2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л</w:t>
        </w:r>
      </w:smartTag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топлива, кг. (2, с. 42-49)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пластичную смазку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см.п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Ц,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где Ц – цена </w:t>
      </w:r>
      <w:smartTag w:uri="urn:schemas-microsoft-com:office:smarttags" w:element="metricconverter">
        <w:smartTagPr>
          <w:attr w:name="ProductID" w:val="1 кг"/>
        </w:smartTagPr>
        <w:r w:rsidRPr="001B2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пластичной смазки, руб.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керосина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К = (0,5 * Т)/100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керосин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 * Ц,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где Ц – цена </w:t>
      </w:r>
      <w:smartTag w:uri="urn:schemas-microsoft-com:office:smarttags" w:element="metricconverter">
        <w:smartTagPr>
          <w:attr w:name="ProductID" w:val="1 л"/>
        </w:smartTagPr>
        <w:r w:rsidRPr="001B2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керосина, руб.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 обтирочных материалов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Н *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сп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где Н – норма расхода обтирочных материалов на 1 автомобиль, кг.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обтирочные материалы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Ц,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где Ц – цена </w:t>
      </w:r>
      <w:smartTag w:uri="urn:schemas-microsoft-com:office:smarttags" w:element="metricconverter">
        <w:smartTagPr>
          <w:attr w:name="ProductID" w:val="1 кг"/>
        </w:smartTagPr>
        <w:r w:rsidRPr="001B2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обтирочных материалов, руб.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затрат на смазочные и обтирочные материалы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∑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м.м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т.м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см.п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Затраты на запасные части и материалы для ТО и ремонта автомобилей.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запасные части и материалы для технического обслуживания и ремонта определяются на основании норм, установленных на </w:t>
      </w:r>
      <w:smartTag w:uri="urn:schemas-microsoft-com:office:smarttags" w:element="metricconverter">
        <w:smartTagPr>
          <w:attr w:name="ProductID" w:val="1000 км"/>
        </w:smartTagPr>
        <w:r w:rsidRPr="001B2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 км</w:t>
        </w:r>
      </w:smartTag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пробега для данной марки подвижного состава, с учетом корректировки. (4, с.244-</w:t>
      </w:r>
      <w:proofErr w:type="gram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252.табл.</w:t>
      </w:r>
      <w:proofErr w:type="gram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16.4).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Результирующий коэффициент корректировки расхода запасных частей.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запасные части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з.ч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пов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1B2712">
        <w:rPr>
          <w:rFonts w:ascii="Arial" w:eastAsia="Times New Roman" w:hAnsi="Arial" w:cs="Arial"/>
          <w:sz w:val="28"/>
          <w:szCs w:val="28"/>
          <w:lang w:eastAsia="ru-RU"/>
        </w:rPr>
        <w:t>L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*К/1000,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proofErr w:type="spellEnd"/>
      <w:proofErr w:type="gram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 затрат на запасные части на </w:t>
      </w:r>
      <w:smartTag w:uri="urn:schemas-microsoft-com:office:smarttags" w:element="metricconverter">
        <w:smartTagPr>
          <w:attr w:name="ProductID" w:val="1000 км"/>
        </w:smartTagPr>
        <w:r w:rsidRPr="001B2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 км</w:t>
        </w:r>
      </w:smartTag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., руб. (4. с. 244-252).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пов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поправочный коэффициент к норме на запасные части, учитывающий рост цен (см. приложение 1)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 – результирующий коэффициент корректировки расхода запасных частей по положению о ТО и ТР.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К=К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*К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*К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материалы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пов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B271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1B2712">
        <w:rPr>
          <w:rFonts w:ascii="Arial" w:eastAsia="Times New Roman" w:hAnsi="Arial" w:cs="Arial"/>
          <w:sz w:val="28"/>
          <w:szCs w:val="28"/>
          <w:lang w:eastAsia="ru-RU"/>
        </w:rPr>
        <w:t>L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/1000,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 затрат на материалы на </w:t>
      </w:r>
      <w:smartTag w:uri="urn:schemas-microsoft-com:office:smarttags" w:element="metricconverter">
        <w:smartTagPr>
          <w:attr w:name="ProductID" w:val="1000 км"/>
        </w:smartTagPr>
        <w:r w:rsidRPr="001B2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 км</w:t>
        </w:r>
      </w:smartTag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пробега, руб. (4. с. 244-252).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пов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поправочный коэффициент к норме затрат на материалы, учитывающий рост цен (см. приложение 1)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Затраты на автомобильные шины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автомобильных шинах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1B271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1B2712">
        <w:rPr>
          <w:rFonts w:ascii="Arial" w:eastAsia="Times New Roman" w:hAnsi="Arial" w:cs="Arial"/>
          <w:sz w:val="28"/>
          <w:szCs w:val="28"/>
          <w:lang w:eastAsia="ru-RU"/>
        </w:rPr>
        <w:t>L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1B2712">
        <w:rPr>
          <w:rFonts w:ascii="Arial" w:eastAsia="Times New Roman" w:hAnsi="Arial" w:cs="Arial"/>
          <w:sz w:val="28"/>
          <w:szCs w:val="28"/>
          <w:lang w:eastAsia="ru-RU"/>
        </w:rPr>
        <w:t>n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1B2712">
        <w:rPr>
          <w:rFonts w:ascii="Arial" w:eastAsia="Times New Roman" w:hAnsi="Arial" w:cs="Arial"/>
          <w:sz w:val="28"/>
          <w:szCs w:val="28"/>
          <w:lang w:eastAsia="ru-RU"/>
        </w:rPr>
        <w:t>L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1B2712">
        <w:rPr>
          <w:rFonts w:ascii="Arial" w:eastAsia="Times New Roman" w:hAnsi="Arial" w:cs="Arial"/>
          <w:sz w:val="28"/>
          <w:szCs w:val="28"/>
          <w:lang w:eastAsia="ru-RU"/>
        </w:rPr>
        <w:t>n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шин на каждом автомобиле без учета запасного </w:t>
      </w:r>
      <w:proofErr w:type="spellStart"/>
      <w:proofErr w:type="gram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колеса,шт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1B2712">
        <w:rPr>
          <w:rFonts w:ascii="Arial" w:eastAsia="Times New Roman" w:hAnsi="Arial" w:cs="Arial"/>
          <w:sz w:val="28"/>
          <w:szCs w:val="28"/>
          <w:lang w:eastAsia="ru-RU"/>
        </w:rPr>
        <w:t>L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гарантийная норма пробега данной марки шин, (4, с. 239-241).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восстановление износа и ремонта шин определяются по формуле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B271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1B2712">
        <w:rPr>
          <w:rFonts w:ascii="Arial" w:eastAsia="Times New Roman" w:hAnsi="Arial" w:cs="Arial"/>
          <w:sz w:val="28"/>
          <w:szCs w:val="28"/>
          <w:lang w:eastAsia="ru-RU"/>
        </w:rPr>
        <w:t>L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B271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1B2712">
        <w:rPr>
          <w:rFonts w:ascii="Arial" w:eastAsia="Times New Roman" w:hAnsi="Arial" w:cs="Arial"/>
          <w:sz w:val="28"/>
          <w:szCs w:val="28"/>
          <w:lang w:eastAsia="ru-RU"/>
        </w:rPr>
        <w:t>n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/100*1000,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общая норма на восстановление в </w:t>
      </w:r>
      <w:r w:rsidRPr="001B2712">
        <w:rPr>
          <w:rFonts w:ascii="Arial" w:eastAsia="Times New Roman" w:hAnsi="Arial" w:cs="Arial"/>
          <w:sz w:val="28"/>
          <w:szCs w:val="28"/>
          <w:lang w:eastAsia="ru-RU"/>
        </w:rPr>
        <w:t>%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стоимости шины за </w:t>
      </w:r>
      <w:smartTag w:uri="urn:schemas-microsoft-com:office:smarttags" w:element="metricconverter">
        <w:smartTagPr>
          <w:attr w:name="ProductID" w:val="1000 км"/>
        </w:smartTagPr>
        <w:r w:rsidRPr="001B2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1000 км</w:t>
        </w:r>
      </w:smartTag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пробега, (4. с. 239-241).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1B27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ш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цена шины, руб. 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расчетов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свести в таблицу 3.  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3 - 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предприятия в материальных ресурсах на обслуживание маршрута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2"/>
        <w:gridCol w:w="1061"/>
        <w:gridCol w:w="1872"/>
      </w:tblGrid>
      <w:tr w:rsidR="001B2712" w:rsidRPr="001B2712" w:rsidTr="001B2712">
        <w:tc>
          <w:tcPr>
            <w:tcW w:w="6588" w:type="dxa"/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величины</w:t>
            </w:r>
          </w:p>
        </w:tc>
        <w:tc>
          <w:tcPr>
            <w:tcW w:w="1080" w:type="dxa"/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изм.</w:t>
            </w:r>
          </w:p>
        </w:tc>
        <w:tc>
          <w:tcPr>
            <w:tcW w:w="1903" w:type="dxa"/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Величина</w:t>
            </w:r>
          </w:p>
        </w:tc>
      </w:tr>
      <w:tr w:rsidR="001B2712" w:rsidRPr="001B2712" w:rsidTr="001B2712">
        <w:trPr>
          <w:trHeight w:val="2498"/>
        </w:trPr>
        <w:tc>
          <w:tcPr>
            <w:tcW w:w="6588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потребность предприятия в топливе: </w:t>
            </w:r>
          </w:p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1B2712" w:rsidRPr="001B2712" w:rsidRDefault="001B2712" w:rsidP="001B2712">
            <w:pPr>
              <w:keepNext/>
              <w:numPr>
                <w:ilvl w:val="0"/>
                <w:numId w:val="8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топлива на пробег;</w:t>
            </w:r>
          </w:p>
          <w:p w:rsidR="001B2712" w:rsidRPr="001B2712" w:rsidRDefault="001B2712" w:rsidP="001B2712">
            <w:pPr>
              <w:numPr>
                <w:ilvl w:val="0"/>
                <w:numId w:val="8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к расходу топлива на работу в зимнее время;</w:t>
            </w:r>
          </w:p>
          <w:p w:rsidR="001B2712" w:rsidRPr="001B2712" w:rsidRDefault="001B2712" w:rsidP="001B2712">
            <w:pPr>
              <w:numPr>
                <w:ilvl w:val="0"/>
                <w:numId w:val="8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на </w:t>
            </w:r>
            <w:proofErr w:type="spellStart"/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внутригаражные</w:t>
            </w:r>
            <w:proofErr w:type="spellEnd"/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разъезды и технические надобности.</w:t>
            </w:r>
          </w:p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6588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топлива</w:t>
            </w:r>
          </w:p>
        </w:tc>
        <w:tc>
          <w:tcPr>
            <w:tcW w:w="1080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03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6588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Среднесуточный расход топлива</w:t>
            </w:r>
          </w:p>
        </w:tc>
        <w:tc>
          <w:tcPr>
            <w:tcW w:w="1080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903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6588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моторного масла</w:t>
            </w:r>
          </w:p>
        </w:tc>
        <w:tc>
          <w:tcPr>
            <w:tcW w:w="1080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03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6588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моторные масла</w:t>
            </w:r>
          </w:p>
        </w:tc>
        <w:tc>
          <w:tcPr>
            <w:tcW w:w="1080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03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6588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трансмиссионного и гидравлического масел</w:t>
            </w:r>
          </w:p>
        </w:tc>
        <w:tc>
          <w:tcPr>
            <w:tcW w:w="1080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03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6588" w:type="dxa"/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трансмиссионное и гидравлическое масла</w:t>
            </w:r>
          </w:p>
        </w:tc>
        <w:tc>
          <w:tcPr>
            <w:tcW w:w="1080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03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6588" w:type="dxa"/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пластичной смазки</w:t>
            </w:r>
          </w:p>
        </w:tc>
        <w:tc>
          <w:tcPr>
            <w:tcW w:w="1080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03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6588" w:type="dxa"/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пластичную смазку</w:t>
            </w:r>
          </w:p>
        </w:tc>
        <w:tc>
          <w:tcPr>
            <w:tcW w:w="1080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03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6588" w:type="dxa"/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керосина</w:t>
            </w:r>
          </w:p>
        </w:tc>
        <w:tc>
          <w:tcPr>
            <w:tcW w:w="1080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903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6588" w:type="dxa"/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керосин</w:t>
            </w:r>
          </w:p>
        </w:tc>
        <w:tc>
          <w:tcPr>
            <w:tcW w:w="1080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03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6588" w:type="dxa"/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обтирочных материалов</w:t>
            </w:r>
          </w:p>
        </w:tc>
        <w:tc>
          <w:tcPr>
            <w:tcW w:w="1080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6588" w:type="dxa"/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обтирочные материалы</w:t>
            </w:r>
          </w:p>
        </w:tc>
        <w:tc>
          <w:tcPr>
            <w:tcW w:w="1080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03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6588" w:type="dxa"/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затрат на смазочные и обтирочные материалы</w:t>
            </w:r>
          </w:p>
        </w:tc>
        <w:tc>
          <w:tcPr>
            <w:tcW w:w="1080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03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6588" w:type="dxa"/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запасные части</w:t>
            </w:r>
          </w:p>
        </w:tc>
        <w:tc>
          <w:tcPr>
            <w:tcW w:w="1080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03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6588" w:type="dxa"/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материалы</w:t>
            </w:r>
          </w:p>
        </w:tc>
        <w:tc>
          <w:tcPr>
            <w:tcW w:w="1080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03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6588" w:type="dxa"/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автомобильных шинах</w:t>
            </w:r>
          </w:p>
        </w:tc>
        <w:tc>
          <w:tcPr>
            <w:tcW w:w="1080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03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6588" w:type="dxa"/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восстановление износа и ремонта шин</w:t>
            </w:r>
          </w:p>
        </w:tc>
        <w:tc>
          <w:tcPr>
            <w:tcW w:w="1080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03" w:type="dxa"/>
            <w:shd w:val="clear" w:color="auto" w:fill="auto"/>
          </w:tcPr>
          <w:p w:rsidR="001B2712" w:rsidRPr="001B2712" w:rsidRDefault="001B2712" w:rsidP="001B2712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Организационный раздел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3.1 Общие вопросы организации труда водителей автобусов.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наиболее рациональной организации труда водителей следует исходить из задач улучшения использования рабочего времен водителя, обеспечения роста производительности их труда и создания благоприятных условий для труда и отдыха.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разработать конкретные предложения, направленные на внедрение передовых методов организации труда и наиболее рациональных режимов труда и отдыха водителей, обеспечение безопасных условий труда, повышение уровня использования рабочего времени и производительности труда.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Основные формы организации труда автобусных бригад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Дать краткую характеристику применяемым   </w:t>
      </w:r>
      <w:proofErr w:type="gram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  организации</w:t>
      </w:r>
      <w:proofErr w:type="gram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автобусных бригад на пассажирском автотранспорте (</w:t>
      </w:r>
      <w:proofErr w:type="spell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строенноя</w:t>
      </w:r>
      <w:proofErr w:type="spell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форма, двухсполовинная форма, сдвоенная форма, спаренная форма, полуторная форма, одиночная форма). Выбрать необходимую форму организации для данного маршрута.</w:t>
      </w: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B2712" w:rsidRPr="001B2712" w:rsidRDefault="001B2712" w:rsidP="00A2059C">
      <w:pPr>
        <w:numPr>
          <w:ilvl w:val="1"/>
          <w:numId w:val="16"/>
        </w:num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маршрута</w:t>
      </w:r>
      <w:r w:rsidRPr="001B2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B2712" w:rsidRPr="001B2712" w:rsidRDefault="001B2712" w:rsidP="00A205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маршрута – это документ, дающий полное представление о маршруте. Паспорт маршрута составляется по утверждённой форме. Указывается наименование маршрута, данный </w:t>
      </w:r>
      <w:proofErr w:type="gram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 »А</w:t>
      </w:r>
      <w:proofErr w:type="gram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З». В паспорте маршрута располагаются данные с указателем линейных и дорожных сооружений: мостов, рек, болот.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паспорте маршрута указывается полное название всех улиц населённого пункта, по которым проходит маршрут. Проводятся замеры протяжённости, расстояние между остановочными путями.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Производится расчёт стоимости проезда пассажира по </w:t>
      </w:r>
      <w:proofErr w:type="gram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маршруту »А</w:t>
      </w:r>
      <w:proofErr w:type="gram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З».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Тарификация производится в соответствии с расстояниями между пунктами, также в паспорте маршрута указывается характеристика дороги на маршруте.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в паспорте фиксируется дата открытия маршрута, начало и окончание движения по периодам дня и дням недели или расписание движения автобусов. В конце паспорта фиксируется отчётные данные о работе АТП с указателем марки автобуса, работающих на маршруте.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паспорте маршрута периодически обновляют следующие сведения (один раз в год):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маршрута;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(указывают названия конечных пунктов маршрута);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 составления паспорта, дату внесения соответствующего изменения паспорта;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длину маршрута в каждом направлении движения и общую, время работы маршрута;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 и основание открытия движения на маршруте, применяемый тариф за проезд;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схему маршрута с обозначением названий всех улиц, по которым проходит маршрут;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таблицу расстояний между отдельными остановочными пунктами на маршруте;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наличии и состоянии павильонов на остановочных пунктах;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отчётные годовые показатели работы маршрута;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 открытия движения на маршруте утром, закрытия движения вечером, средний интервал движения на маршруте.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3. 4. </w:t>
      </w:r>
      <w:proofErr w:type="gramStart"/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 диспетчерского</w:t>
      </w:r>
      <w:proofErr w:type="gramEnd"/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управления  движением  автобусов  на маршруте.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дать характеристику следующих элементов, составляющих процесс диспетчерского руководства работой подвижного состава:</w:t>
      </w:r>
    </w:p>
    <w:p w:rsidR="001B2712" w:rsidRPr="001B2712" w:rsidRDefault="001B2712" w:rsidP="001B271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управления и систематического </w:t>
      </w:r>
      <w:proofErr w:type="gram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 за</w:t>
      </w:r>
      <w:proofErr w:type="gram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движением каждого автобуса по маршруту;</w:t>
      </w:r>
    </w:p>
    <w:p w:rsidR="001B2712" w:rsidRPr="001B2712" w:rsidRDefault="001B2712" w:rsidP="001B271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введения контроля </w:t>
      </w:r>
      <w:proofErr w:type="gram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учёта</w:t>
      </w:r>
      <w:proofErr w:type="gram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 движением  автобусов  по  каждому рейсу, как на конечных так и на промежуточных контрольных  пунктах   маршрута;</w:t>
      </w:r>
    </w:p>
    <w:p w:rsidR="001B2712" w:rsidRPr="001B2712" w:rsidRDefault="001B2712" w:rsidP="001B271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обеспечение использования </w:t>
      </w:r>
      <w:proofErr w:type="gram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контроля</w:t>
      </w:r>
      <w:proofErr w:type="gram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  движением  автобуса  технических   средств связи;</w:t>
      </w:r>
    </w:p>
    <w:p w:rsidR="001B2712" w:rsidRPr="001B2712" w:rsidRDefault="001B2712" w:rsidP="001B2712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введения расписания </w:t>
      </w:r>
      <w:proofErr w:type="gram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 для</w:t>
      </w:r>
      <w:proofErr w:type="gram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каждого  автобуса,  в  котором  водителю указывается не только прибытие и отправление  с  конечных пунктов, но и время проследования промежуточных пунктов;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Перечислить основные задачи </w:t>
      </w:r>
      <w:proofErr w:type="spell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внутрипарковой</w:t>
      </w:r>
      <w:proofErr w:type="spell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линейной диспетчерской службы. Указать особенности работы диспетчерской службы при организации движения внутригородского или пригородного сообщения в зависимости от задания. Дать краткую характеристику технологического процесса управления. 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3.5. Обеспечение безопасного труда водителей.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дать краткий анализ состояния охраны труда, пожарной безопасности, безопасности движения и охраны окружающей среды.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конкретные предложения:</w:t>
      </w:r>
    </w:p>
    <w:p w:rsidR="001B2712" w:rsidRPr="001B2712" w:rsidRDefault="001B2712" w:rsidP="001B271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улучшению и обеспечению безопасных условий труда водителей;</w:t>
      </w:r>
    </w:p>
    <w:p w:rsidR="001B2712" w:rsidRPr="001B2712" w:rsidRDefault="001B2712" w:rsidP="001B271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безопасных условий движения на маршрутах;</w:t>
      </w:r>
    </w:p>
    <w:p w:rsidR="001B2712" w:rsidRPr="001B2712" w:rsidRDefault="001B2712" w:rsidP="001B2712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повышению эффективности, проводимых на АТП мероприятий по охране окружающей среды;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числе </w:t>
      </w:r>
      <w:proofErr w:type="gram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 по</w:t>
      </w:r>
      <w:proofErr w:type="gram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улучшению и оздоровлению условий труда водителей можно предусмотреть:</w:t>
      </w:r>
    </w:p>
    <w:p w:rsidR="001B2712" w:rsidRPr="001B2712" w:rsidRDefault="001B2712" w:rsidP="001B271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мероприятий, обеспечивающих полное исключение участия </w:t>
      </w:r>
      <w:proofErr w:type="gram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водителей  в</w:t>
      </w:r>
      <w:proofErr w:type="gram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 ремонте автобусов; </w:t>
      </w:r>
    </w:p>
    <w:p w:rsidR="001B2712" w:rsidRPr="001B2712" w:rsidRDefault="001B2712" w:rsidP="001B271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 АТП благоприятных условий для хранения, заправки автобусов и пуске двигателя;</w:t>
      </w:r>
    </w:p>
    <w:p w:rsidR="001B2712" w:rsidRPr="001B2712" w:rsidRDefault="001B2712" w:rsidP="001B271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рациональных режимов труда, отдыха и питания водителей;</w:t>
      </w:r>
    </w:p>
    <w:p w:rsidR="001B2712" w:rsidRPr="001B2712" w:rsidRDefault="001B2712" w:rsidP="001B271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контроля за состоянием рабочего места водителя;</w:t>
      </w:r>
    </w:p>
    <w:p w:rsidR="001B2712" w:rsidRPr="001B2712" w:rsidRDefault="001B2712" w:rsidP="001B271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оперативной технической помощи водителям на линии;</w:t>
      </w:r>
    </w:p>
    <w:p w:rsidR="001B2712" w:rsidRPr="001B2712" w:rsidRDefault="001B2712" w:rsidP="001B271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контроля за состоянием здоровья водителей.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пожарной безопасности предложения должны быть направлены на усиление противопожарного режима на АТП.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дорожного движения следует оценить:</w:t>
      </w:r>
    </w:p>
    <w:p w:rsidR="001B2712" w:rsidRPr="001B2712" w:rsidRDefault="001B2712" w:rsidP="00A2059C">
      <w:pPr>
        <w:numPr>
          <w:ilvl w:val="0"/>
          <w:numId w:val="13"/>
        </w:numPr>
        <w:tabs>
          <w:tab w:val="clear" w:pos="144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10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дорожно-транспортного маршрута;</w:t>
      </w:r>
    </w:p>
    <w:p w:rsidR="001B2712" w:rsidRPr="001B2712" w:rsidRDefault="001B2712" w:rsidP="00A2059C">
      <w:pPr>
        <w:numPr>
          <w:ilvl w:val="0"/>
          <w:numId w:val="13"/>
        </w:numPr>
        <w:tabs>
          <w:tab w:val="clear" w:pos="144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10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регулярность и эффективность </w:t>
      </w:r>
      <w:proofErr w:type="spell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предрейсового</w:t>
      </w:r>
      <w:proofErr w:type="spell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медицинского осмотра водителей;</w:t>
      </w:r>
    </w:p>
    <w:p w:rsidR="001B2712" w:rsidRPr="001B2712" w:rsidRDefault="001B2712" w:rsidP="00A2059C">
      <w:pPr>
        <w:numPr>
          <w:ilvl w:val="0"/>
          <w:numId w:val="13"/>
        </w:numPr>
        <w:tabs>
          <w:tab w:val="clear" w:pos="144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10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контроля ТО и ремонта автобусов;</w:t>
      </w:r>
    </w:p>
    <w:p w:rsidR="001B2712" w:rsidRPr="001B2712" w:rsidRDefault="001B2712" w:rsidP="00A2059C">
      <w:pPr>
        <w:numPr>
          <w:ilvl w:val="0"/>
          <w:numId w:val="13"/>
        </w:numPr>
        <w:tabs>
          <w:tab w:val="clear" w:pos="144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10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работой водителей на линии.</w:t>
      </w:r>
    </w:p>
    <w:p w:rsidR="001B2712" w:rsidRPr="001B2712" w:rsidRDefault="001B2712" w:rsidP="00A2059C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10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установить, какие мероприятия проводятся на АТП по охране окружающей среды.</w:t>
      </w:r>
    </w:p>
    <w:p w:rsidR="001B2712" w:rsidRPr="001B2712" w:rsidRDefault="001B2712" w:rsidP="00A2059C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10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предложить следующие мероприятия:</w:t>
      </w:r>
    </w:p>
    <w:p w:rsidR="001B2712" w:rsidRPr="001B2712" w:rsidRDefault="001B2712" w:rsidP="00A2059C">
      <w:pPr>
        <w:numPr>
          <w:ilvl w:val="0"/>
          <w:numId w:val="14"/>
        </w:numPr>
        <w:tabs>
          <w:tab w:val="clear" w:pos="144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10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и более широкое использование индикаторов контроля качества топливной смеси, газоанализаторов и других приборов по контролю состава отработавших газов;</w:t>
      </w:r>
    </w:p>
    <w:p w:rsidR="001B2712" w:rsidRPr="001B2712" w:rsidRDefault="001B2712" w:rsidP="00A2059C">
      <w:pPr>
        <w:numPr>
          <w:ilvl w:val="0"/>
          <w:numId w:val="14"/>
        </w:numPr>
        <w:tabs>
          <w:tab w:val="clear" w:pos="144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10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регулярных стендовых регулировок карбюраторов двигателей для обеспечения оптимального става смеси по минимуму содержания СО в отработавших газах;</w:t>
      </w:r>
    </w:p>
    <w:p w:rsidR="001B2712" w:rsidRPr="001B2712" w:rsidRDefault="001B2712" w:rsidP="00A2059C">
      <w:pPr>
        <w:numPr>
          <w:ilvl w:val="0"/>
          <w:numId w:val="14"/>
        </w:numPr>
        <w:tabs>
          <w:tab w:val="clear" w:pos="144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10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реконструкция и расширение очистных сооружений АТП для улучшения очистки сточных вод;</w:t>
      </w:r>
    </w:p>
    <w:p w:rsidR="001B2712" w:rsidRPr="001B2712" w:rsidRDefault="001B2712" w:rsidP="00A2059C">
      <w:pPr>
        <w:numPr>
          <w:ilvl w:val="0"/>
          <w:numId w:val="14"/>
        </w:numPr>
        <w:tabs>
          <w:tab w:val="clear" w:pos="144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10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упорядочение сбора и хранения отработанных нефтепродуктов.</w:t>
      </w:r>
    </w:p>
    <w:p w:rsidR="001B2712" w:rsidRPr="001B2712" w:rsidRDefault="001B2712" w:rsidP="00A2059C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101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Лицензирование пассажирских автобусных перевозок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Перечислить задачи, выполняемые при лицензировании. Указать </w:t>
      </w:r>
      <w:proofErr w:type="gram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 о</w:t>
      </w:r>
      <w:proofErr w:type="gram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лицензировании  пассажирских автомобильных   перевозок   (кроме   международных)     и дать его краткую характеристику. Перечислить документы для получения лицензии, </w:t>
      </w:r>
      <w:proofErr w:type="gram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 представляют</w:t>
      </w:r>
      <w:proofErr w:type="gram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лицензионный орган. </w:t>
      </w:r>
    </w:p>
    <w:p w:rsidR="001B2712" w:rsidRPr="001B2712" w:rsidRDefault="001B2712" w:rsidP="001B2712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1B2712" w:rsidRPr="001B2712" w:rsidRDefault="001B2712" w:rsidP="001B2712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раздел содержит основные выводы по курсовой работе</w:t>
      </w:r>
    </w:p>
    <w:p w:rsidR="001B2712" w:rsidRPr="001B2712" w:rsidRDefault="001B2712" w:rsidP="001B2712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текстового документа необходимо привести список учебной, справочной, нормативной литературы, которая использовалась в ходе выполнения задания курсовой работы. Он составляется в алфавитном порядке и включает в себя содержание документа</w:t>
      </w:r>
      <w:proofErr w:type="gram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gram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5).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Библиографическое описание документа составляется согласно требованиям ГОСТа и содержит необходимые сведения.</w:t>
      </w: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 дополняющий текст документа, допускается помещать в приложениях. Это: графический материал, таблицы большого формата, рисунки.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 2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Титульный лист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2712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Министерство образования, науки и молодежной политики Краснодарского края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B2712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Белореченский</w:t>
      </w:r>
      <w:proofErr w:type="spellEnd"/>
      <w:r w:rsidRPr="001B27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индустриально- технологический техникум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27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Специальность 23.02.01 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271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Организация перевозок и управление на транспорте (автомобильном)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27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КУРСОВАЯ РАБОТА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МДК 02. 02. Организация пассажирских перевозок и обслуживание пассажиров </w:t>
      </w:r>
      <w:r w:rsidRPr="001B27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ТЕМУ </w:t>
      </w:r>
      <w:r w:rsidRPr="001B27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«БИЗНЕС-ПЛАНИРОВАНИЕ ДЕЯТЕЛЬНОСТИ ПАССАЖИРСКОГО АТП»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</w:t>
      </w:r>
    </w:p>
    <w:p w:rsidR="001B2712" w:rsidRPr="001B2712" w:rsidRDefault="001B2712" w:rsidP="001B2712">
      <w:pPr>
        <w:tabs>
          <w:tab w:val="left" w:pos="-720"/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</w:t>
      </w:r>
      <w:proofErr w:type="gramStart"/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Разработал:   </w:t>
      </w:r>
      <w:proofErr w:type="gramEnd"/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Тормышев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В.С.</w:t>
      </w:r>
    </w:p>
    <w:p w:rsidR="001B2712" w:rsidRPr="001B2712" w:rsidRDefault="001B2712" w:rsidP="001B2712">
      <w:pPr>
        <w:tabs>
          <w:tab w:val="left" w:pos="-720"/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720"/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Группа    31                                </w:t>
      </w:r>
    </w:p>
    <w:p w:rsidR="001B2712" w:rsidRPr="001B2712" w:rsidRDefault="001B2712" w:rsidP="001B2712">
      <w:pPr>
        <w:tabs>
          <w:tab w:val="left" w:pos="-720"/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720"/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</w:t>
      </w:r>
      <w:proofErr w:type="gramStart"/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Руководитель:   </w:t>
      </w:r>
      <w:proofErr w:type="gramEnd"/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Дейко В.Г.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Белореченск, 2020</w:t>
      </w:r>
    </w:p>
    <w:p w:rsidR="001B2712" w:rsidRPr="001B2712" w:rsidRDefault="001B2712" w:rsidP="001B271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Теоретические аспекты разработки бизнес-плана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Особенности бизнес-плана;</w:t>
      </w: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Структура бизнес-плана</w:t>
      </w:r>
    </w:p>
    <w:p w:rsidR="001B2712" w:rsidRPr="001B2712" w:rsidRDefault="001B2712" w:rsidP="001B27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 2.  Бизнес планирование пассажирского АТП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 Исследовательский</w:t>
      </w:r>
      <w:proofErr w:type="gram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 Анализ пассажиропотоков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 Характеристика маршрута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t xml:space="preserve">2.1.3. 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выбора подвижного состава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Расчет основных показателей бизнес-плана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Расчёт технико-эксплуатационных показателей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 Расчёт производственной программы</w:t>
      </w:r>
    </w:p>
    <w:p w:rsidR="001B2712" w:rsidRPr="001B2712" w:rsidRDefault="001B2712" w:rsidP="001B271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Потребность предприятия в материальных ресурсах на обслуживание маршрута</w:t>
      </w:r>
    </w:p>
    <w:p w:rsidR="001B2712" w:rsidRPr="001B2712" w:rsidRDefault="001B2712" w:rsidP="001B27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Организационный раздел.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Общие вопросы организации труда водителей автобусов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Основные формы организации труда автобусных бригад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Паспорт маршрута</w:t>
      </w:r>
    </w:p>
    <w:p w:rsidR="001B2712" w:rsidRPr="001B2712" w:rsidRDefault="001B2712" w:rsidP="00A2059C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 </w:t>
      </w:r>
      <w:proofErr w:type="gram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 диспетчерского</w:t>
      </w:r>
      <w:proofErr w:type="gram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управления  движением  автобусов  на маршруте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Обеспечение безопасного труда водителей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Лицензирование пассажирских автобусных перевозок.</w:t>
      </w:r>
      <w:bookmarkStart w:id="1" w:name="_GoBack"/>
      <w:bookmarkEnd w:id="1"/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используемых источников</w:t>
      </w:r>
    </w:p>
    <w:p w:rsidR="001B2712" w:rsidRPr="001B2712" w:rsidRDefault="001B2712" w:rsidP="001B2712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4</w:t>
      </w: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B2712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Белореченский</w:t>
      </w:r>
      <w:proofErr w:type="spellEnd"/>
      <w:r w:rsidRPr="001B27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индустриально- технологический техникум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Pr="001B27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23.02.01 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2712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перевозок и управление на транспорте (автомобильном)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курсовую работу по МДК </w:t>
      </w:r>
      <w:smartTag w:uri="urn:schemas-microsoft-com:office:smarttags" w:element="time">
        <w:smartTagPr>
          <w:attr w:name="Hour" w:val="02"/>
          <w:attr w:name="Minute" w:val="02"/>
        </w:smartTagPr>
        <w:r w:rsidRPr="001B2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</w:t>
        </w:r>
      </w:smartTag>
      <w:r w:rsidRPr="001B271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пассажирских перевозок и обслуживание пассажиров </w:t>
      </w: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2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ТЕМУ «БИЗНЕС-ПЛАНИРОВАНИЕ ДЕЯТЕЛЬНОСТИ ПАССАЖИРСКОГО АТП»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№1</w:t>
      </w:r>
    </w:p>
    <w:p w:rsidR="001B2712" w:rsidRPr="001B2712" w:rsidRDefault="001B2712" w:rsidP="001B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5353"/>
        <w:gridCol w:w="1471"/>
        <w:gridCol w:w="1709"/>
      </w:tblGrid>
      <w:tr w:rsidR="001B2712" w:rsidRPr="001B2712" w:rsidTr="001B271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</w:tr>
      <w:tr w:rsidR="001B2712" w:rsidRPr="001B2712" w:rsidTr="001B271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Коэффициент выпуска автобусов на линию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712" w:rsidRPr="001B2712" w:rsidTr="001B271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Дни работы в году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proofErr w:type="spellEnd"/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712" w:rsidRPr="001B2712" w:rsidTr="001B271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нулевого пробега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712" w:rsidRPr="001B2712" w:rsidTr="001B271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Коэффициент наполнения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712" w:rsidRPr="001B2712" w:rsidTr="001B271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Протяженность маршрута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712" w:rsidRPr="001B2712" w:rsidTr="001B271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движения автобуса за рейс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712" w:rsidRPr="001B2712" w:rsidTr="001B271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в наряде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712" w:rsidRPr="001B2712" w:rsidTr="001B271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простоя на промежуточных пунктах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712" w:rsidRPr="001B2712" w:rsidTr="001B271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обеденного перерыва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712" w:rsidRPr="001B2712" w:rsidTr="001B271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простоя на конечных пунктах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712" w:rsidRPr="001B2712" w:rsidTr="001B271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Техническая скорость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км/ч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712" w:rsidRPr="001B2712" w:rsidTr="001B271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 дальность поездки пассажира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Суточный объём перевозок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Максимальная мощность пассажиропотока на одном  из участков маршрута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2712" w:rsidRPr="001B2712" w:rsidTr="001B2712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Марка автобуса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27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712" w:rsidRPr="001B2712" w:rsidRDefault="001B2712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исходным данным рассчитать: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Технико-эксплуатационные показатели.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Производственную программу.</w:t>
      </w:r>
    </w:p>
    <w:p w:rsidR="001B2712" w:rsidRPr="001B2712" w:rsidRDefault="001B2712" w:rsidP="001B271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Потребность предприятия в материальных ресурсах на обслуживание маршрута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расчетов свести в таблицы.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студент…………………………………………………….</w:t>
      </w:r>
    </w:p>
    <w:p w:rsidR="001B2712" w:rsidRPr="001B2712" w:rsidRDefault="001B2712" w:rsidP="001B2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…………………………………………Дейко В.Г.</w:t>
      </w:r>
    </w:p>
    <w:p w:rsidR="001B2712" w:rsidRPr="001B2712" w:rsidRDefault="001B2712" w:rsidP="001B2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цикловой комиссии……………</w:t>
      </w:r>
      <w:proofErr w:type="gram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Килимова</w:t>
      </w:r>
      <w:proofErr w:type="spellEnd"/>
      <w:r w:rsidRPr="001B2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1B2712" w:rsidRPr="001B2712" w:rsidRDefault="001B2712" w:rsidP="001B271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</w:p>
    <w:p w:rsidR="001B2712" w:rsidRPr="001B2712" w:rsidRDefault="001B2712" w:rsidP="001B2712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Курсовое проектирование – организационная форма обучения, применяемая на заключительном этапе изучения учебной дисциплины, которая позволяет применить полученные знания в решении комплексных производственно-технических или других задач, связанных со сферой деятельности будущих специалистов.</w:t>
      </w:r>
    </w:p>
    <w:p w:rsidR="001B2712" w:rsidRPr="001B2712" w:rsidRDefault="001B2712" w:rsidP="001B2712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цели курсового проектирования:</w:t>
      </w:r>
    </w:p>
    <w:p w:rsidR="001B2712" w:rsidRPr="001B2712" w:rsidRDefault="001B2712" w:rsidP="001B2712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студентов профессиональными умениями;</w:t>
      </w:r>
    </w:p>
    <w:p w:rsidR="001B2712" w:rsidRPr="001B2712" w:rsidRDefault="001B2712" w:rsidP="001B2712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углубление, обобщение, систематизация и закрепление знаний по дисциплине;</w:t>
      </w:r>
    </w:p>
    <w:p w:rsidR="001B2712" w:rsidRPr="001B2712" w:rsidRDefault="001B2712" w:rsidP="001B2712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умений и навыков самостоятельного умственного труда;</w:t>
      </w:r>
    </w:p>
    <w:p w:rsidR="001B2712" w:rsidRPr="001B2712" w:rsidRDefault="001B2712" w:rsidP="001B2712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комплексная проверка уровня знаний и умений.</w:t>
      </w:r>
    </w:p>
    <w:p w:rsidR="001B2712" w:rsidRPr="001B2712" w:rsidRDefault="001B2712" w:rsidP="001B2712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Курсовая работа по МДК 02. 02. Организация пассажирских перевозок и обслуживание </w:t>
      </w:r>
      <w:proofErr w:type="gram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пассажиров </w:t>
      </w:r>
      <w:r w:rsidRPr="001B27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</w:t>
      </w:r>
      <w:proofErr w:type="gram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студентами по индивидуальным заданиям, которые носят характер учебной задачи. Учебная задача обычно формируется так, чтобы в ней было отражено конкретное содержание, часто связанное с процессом производства на предприятии. В ходе выполнения индивидуального задания студенты должны пользоваться специальной литературой, периодической печатью, нормативными документами, вырабатывая и закрепляя навыки работы с книгой, справочными материалами.</w:t>
      </w:r>
    </w:p>
    <w:p w:rsidR="001B2712" w:rsidRPr="001B2712" w:rsidRDefault="001B2712" w:rsidP="001B2712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Курсовое проектирование выполняется в течении определенного времени, требует особо тщательной организации труда, планирования личного времени.</w:t>
      </w:r>
    </w:p>
    <w:p w:rsidR="001B2712" w:rsidRPr="001B2712" w:rsidRDefault="001B2712" w:rsidP="001B2712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организационном этапе выдаются индивидуальные задания, излагаются требования, которых необходимо придерживаться при его выполнении.</w:t>
      </w:r>
    </w:p>
    <w:p w:rsidR="001B2712" w:rsidRPr="001B2712" w:rsidRDefault="001B2712" w:rsidP="001B2712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работы над заданием проводятся </w:t>
      </w:r>
      <w:proofErr w:type="spell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процентовки</w:t>
      </w:r>
      <w:proofErr w:type="spell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B2712" w:rsidRPr="001B2712" w:rsidRDefault="001B2712" w:rsidP="001B2712">
      <w:pPr>
        <w:keepNext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Завершающий этап – защита курсовых работ.</w:t>
      </w:r>
    </w:p>
    <w:p w:rsidR="001B2712" w:rsidRPr="001B2712" w:rsidRDefault="001B2712" w:rsidP="001B2712">
      <w:pPr>
        <w:tabs>
          <w:tab w:val="left" w:pos="-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по выполнению курсовой работы по МДК 02. 02. Организация пассажирских перевозок и обслуживание </w:t>
      </w:r>
      <w:proofErr w:type="gramStart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пассажиров </w:t>
      </w:r>
      <w:r w:rsidRPr="001B27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детально</w:t>
      </w:r>
      <w:proofErr w:type="gramEnd"/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и окажут большую помощь студентам заочного отделения. Данные методические указания могут использовать преподаватели специальных дисциплин технического колледжа в своей работе по специальности 23.02.01</w:t>
      </w:r>
      <w:r w:rsidRPr="001B27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Организация перевозок и управление на транспорте (автомобильном)</w:t>
      </w:r>
      <w:r w:rsidRPr="001B2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2712" w:rsidRPr="001B2712" w:rsidRDefault="001B2712" w:rsidP="001B27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A4" w:rsidRPr="0019727E" w:rsidRDefault="00A048A4">
      <w:pPr>
        <w:rPr>
          <w:rFonts w:ascii="Times New Roman" w:hAnsi="Times New Roman" w:cs="Times New Roman"/>
          <w:sz w:val="28"/>
          <w:szCs w:val="28"/>
        </w:rPr>
      </w:pPr>
    </w:p>
    <w:sectPr w:rsidR="00A048A4" w:rsidRPr="0019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6E5"/>
    <w:multiLevelType w:val="hybridMultilevel"/>
    <w:tmpl w:val="9C608B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770FED"/>
    <w:multiLevelType w:val="hybridMultilevel"/>
    <w:tmpl w:val="B2B439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C3870"/>
    <w:multiLevelType w:val="hybridMultilevel"/>
    <w:tmpl w:val="C30E84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05298D"/>
    <w:multiLevelType w:val="hybridMultilevel"/>
    <w:tmpl w:val="8C6472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31F99"/>
    <w:multiLevelType w:val="hybridMultilevel"/>
    <w:tmpl w:val="CB423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24133"/>
    <w:multiLevelType w:val="hybridMultilevel"/>
    <w:tmpl w:val="0CFA40BA"/>
    <w:lvl w:ilvl="0" w:tplc="68EC85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481037D"/>
    <w:multiLevelType w:val="hybridMultilevel"/>
    <w:tmpl w:val="FB82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17487"/>
    <w:multiLevelType w:val="multilevel"/>
    <w:tmpl w:val="64F22A6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8" w15:restartNumberingAfterBreak="0">
    <w:nsid w:val="4AB076DA"/>
    <w:multiLevelType w:val="hybridMultilevel"/>
    <w:tmpl w:val="AEB4B2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AD4D4F"/>
    <w:multiLevelType w:val="multilevel"/>
    <w:tmpl w:val="40FC59C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10" w15:restartNumberingAfterBreak="0">
    <w:nsid w:val="4E683273"/>
    <w:multiLevelType w:val="hybridMultilevel"/>
    <w:tmpl w:val="2AB0E9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CE2832"/>
    <w:multiLevelType w:val="hybridMultilevel"/>
    <w:tmpl w:val="8F842C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C96428"/>
    <w:multiLevelType w:val="hybridMultilevel"/>
    <w:tmpl w:val="53BCD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F32C9"/>
    <w:multiLevelType w:val="multilevel"/>
    <w:tmpl w:val="149C181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4" w15:restartNumberingAfterBreak="0">
    <w:nsid w:val="730C6F83"/>
    <w:multiLevelType w:val="hybridMultilevel"/>
    <w:tmpl w:val="2A869E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961FD8"/>
    <w:multiLevelType w:val="hybridMultilevel"/>
    <w:tmpl w:val="33DAB8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15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A7"/>
    <w:rsid w:val="00022C4F"/>
    <w:rsid w:val="000705A9"/>
    <w:rsid w:val="001574BE"/>
    <w:rsid w:val="001603F0"/>
    <w:rsid w:val="0019727E"/>
    <w:rsid w:val="001A4D64"/>
    <w:rsid w:val="001B2712"/>
    <w:rsid w:val="00300767"/>
    <w:rsid w:val="003138B1"/>
    <w:rsid w:val="003746A7"/>
    <w:rsid w:val="004851B6"/>
    <w:rsid w:val="00823B3B"/>
    <w:rsid w:val="008C6CAC"/>
    <w:rsid w:val="00A048A4"/>
    <w:rsid w:val="00A2059C"/>
    <w:rsid w:val="00CD1D66"/>
    <w:rsid w:val="00F854FE"/>
    <w:rsid w:val="00F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A7974D9"/>
  <w15:chartTrackingRefBased/>
  <w15:docId w15:val="{9B2BB698-F5A6-40C4-A361-A642CA5E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CAC"/>
    <w:pPr>
      <w:ind w:left="720"/>
      <w:contextualSpacing/>
    </w:pPr>
  </w:style>
  <w:style w:type="paragraph" w:customStyle="1" w:styleId="11">
    <w:name w:val="Обычный11"/>
    <w:uiPriority w:val="99"/>
    <w:rsid w:val="00CD1D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1B2712"/>
  </w:style>
  <w:style w:type="paragraph" w:styleId="a4">
    <w:name w:val="Normal (Web)"/>
    <w:basedOn w:val="a"/>
    <w:rsid w:val="001B2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712"/>
  </w:style>
  <w:style w:type="table" w:styleId="a5">
    <w:name w:val="Table Grid"/>
    <w:basedOn w:val="a1"/>
    <w:rsid w:val="001B2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1B2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27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">
    <w:name w:val="Style13"/>
    <w:basedOn w:val="a"/>
    <w:rsid w:val="001B2712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1B2712"/>
    <w:rPr>
      <w:rFonts w:ascii="Times New Roman" w:hAnsi="Times New Roman" w:cs="Times New Roman" w:hint="default"/>
      <w:sz w:val="26"/>
      <w:szCs w:val="26"/>
    </w:rPr>
  </w:style>
  <w:style w:type="paragraph" w:styleId="a6">
    <w:name w:val="footer"/>
    <w:basedOn w:val="a"/>
    <w:link w:val="a7"/>
    <w:rsid w:val="001B27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1B2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B2712"/>
  </w:style>
  <w:style w:type="character" w:styleId="a9">
    <w:name w:val="Hyperlink"/>
    <w:basedOn w:val="a0"/>
    <w:uiPriority w:val="99"/>
    <w:unhideWhenUsed/>
    <w:rsid w:val="00A20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21" Type="http://schemas.openxmlformats.org/officeDocument/2006/relationships/image" Target="http://www.blyo.ru/image/58242_6_1.png" TargetMode="External"/><Relationship Id="rId42" Type="http://schemas.openxmlformats.org/officeDocument/2006/relationships/image" Target="http://www.blyo.ru/image/58242_16_1.png" TargetMode="External"/><Relationship Id="rId47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http://www.blyo.ru/image/58242_29_1.png" TargetMode="External"/><Relationship Id="rId84" Type="http://schemas.openxmlformats.org/officeDocument/2006/relationships/image" Target="http://www.blyo.ru/image/58242_38_1.png" TargetMode="External"/><Relationship Id="rId89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image" Target="http://www.blyo.ru/image/58242_10_1.png" TargetMode="External"/><Relationship Id="rId107" Type="http://schemas.openxmlformats.org/officeDocument/2006/relationships/image" Target="http://www.blyo.ru/image/58242_49_1.png" TargetMode="External"/><Relationship Id="rId11" Type="http://schemas.openxmlformats.org/officeDocument/2006/relationships/image" Target="http://www.blyo.ru/image/58242_1.png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image" Target="media/image14.png"/><Relationship Id="rId40" Type="http://schemas.openxmlformats.org/officeDocument/2006/relationships/image" Target="http://www.blyo.ru/image/58242_15_1.png" TargetMode="External"/><Relationship Id="rId45" Type="http://schemas.openxmlformats.org/officeDocument/2006/relationships/image" Target="media/image18.png"/><Relationship Id="rId53" Type="http://schemas.openxmlformats.org/officeDocument/2006/relationships/image" Target="media/image22.png"/><Relationship Id="rId58" Type="http://schemas.openxmlformats.org/officeDocument/2006/relationships/image" Target="http://www.blyo.ru/image/58242_24_1.png" TargetMode="External"/><Relationship Id="rId66" Type="http://schemas.openxmlformats.org/officeDocument/2006/relationships/image" Target="http://www.blyo.ru/image/58242_28_1.png" TargetMode="External"/><Relationship Id="rId74" Type="http://schemas.openxmlformats.org/officeDocument/2006/relationships/image" Target="http://www.blyo.ru/image/58242_32_1.png" TargetMode="External"/><Relationship Id="rId79" Type="http://schemas.openxmlformats.org/officeDocument/2006/relationships/image" Target="media/image35.png"/><Relationship Id="rId87" Type="http://schemas.openxmlformats.org/officeDocument/2006/relationships/image" Target="media/image39.png"/><Relationship Id="rId102" Type="http://schemas.openxmlformats.org/officeDocument/2006/relationships/image" Target="media/image46.png"/><Relationship Id="rId5" Type="http://schemas.openxmlformats.org/officeDocument/2006/relationships/hyperlink" Target="http://www.bashauto.ru" TargetMode="External"/><Relationship Id="rId61" Type="http://schemas.openxmlformats.org/officeDocument/2006/relationships/image" Target="media/image26.png"/><Relationship Id="rId82" Type="http://schemas.openxmlformats.org/officeDocument/2006/relationships/image" Target="http://www.blyo.ru/image/58242_37_1.png" TargetMode="External"/><Relationship Id="rId90" Type="http://schemas.openxmlformats.org/officeDocument/2006/relationships/image" Target="http://www.blyo.ru/image/58242_41_1.png" TargetMode="External"/><Relationship Id="rId95" Type="http://schemas.openxmlformats.org/officeDocument/2006/relationships/image" Target="http://www.blyo.ru/image/58242_43_1.png" TargetMode="External"/><Relationship Id="rId19" Type="http://schemas.openxmlformats.org/officeDocument/2006/relationships/image" Target="http://www.blyo.ru/image/58242_5_1.pn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http://www.blyo.ru/image/58242_9_1.png" TargetMode="External"/><Relationship Id="rId30" Type="http://schemas.openxmlformats.org/officeDocument/2006/relationships/image" Target="media/image11.png"/><Relationship Id="rId35" Type="http://schemas.openxmlformats.org/officeDocument/2006/relationships/image" Target="http://www.blyo.ru/image/58242_13_1.png" TargetMode="External"/><Relationship Id="rId43" Type="http://schemas.openxmlformats.org/officeDocument/2006/relationships/image" Target="media/image17.png"/><Relationship Id="rId48" Type="http://schemas.openxmlformats.org/officeDocument/2006/relationships/image" Target="http://www.blyo.ru/image/58242_19_1.png" TargetMode="External"/><Relationship Id="rId56" Type="http://schemas.openxmlformats.org/officeDocument/2006/relationships/image" Target="http://www.blyo.ru/image/58242_23_1.png" TargetMode="External"/><Relationship Id="rId64" Type="http://schemas.openxmlformats.org/officeDocument/2006/relationships/image" Target="http://www.blyo.ru/image/58242_27_1.png" TargetMode="External"/><Relationship Id="rId69" Type="http://schemas.openxmlformats.org/officeDocument/2006/relationships/image" Target="media/image30.png"/><Relationship Id="rId77" Type="http://schemas.openxmlformats.org/officeDocument/2006/relationships/image" Target="media/image34.png"/><Relationship Id="rId100" Type="http://schemas.openxmlformats.org/officeDocument/2006/relationships/image" Target="media/image45.png"/><Relationship Id="rId105" Type="http://schemas.openxmlformats.org/officeDocument/2006/relationships/image" Target="http://www.blyo.ru/image/58242_48_1.png" TargetMode="External"/><Relationship Id="rId8" Type="http://schemas.openxmlformats.org/officeDocument/2006/relationships/hyperlink" Target="http://www.nefaz.ru" TargetMode="External"/><Relationship Id="rId51" Type="http://schemas.openxmlformats.org/officeDocument/2006/relationships/image" Target="media/image21.png"/><Relationship Id="rId72" Type="http://schemas.openxmlformats.org/officeDocument/2006/relationships/image" Target="http://www.blyo.ru/image/58242_31_1.png" TargetMode="External"/><Relationship Id="rId80" Type="http://schemas.openxmlformats.org/officeDocument/2006/relationships/image" Target="http://www.blyo.ru/image/58242_35_1.png" TargetMode="External"/><Relationship Id="rId85" Type="http://schemas.openxmlformats.org/officeDocument/2006/relationships/image" Target="media/image38.png"/><Relationship Id="rId93" Type="http://schemas.openxmlformats.org/officeDocument/2006/relationships/image" Target="http://www.blyo.ru/image/58242_4_3.png" TargetMode="External"/><Relationship Id="rId98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http://www.blyo.ru/image/58242_4_1.png" TargetMode="External"/><Relationship Id="rId25" Type="http://schemas.openxmlformats.org/officeDocument/2006/relationships/image" Target="http://www.blyo.ru/image/58242_8_1.png" TargetMode="External"/><Relationship Id="rId33" Type="http://schemas.openxmlformats.org/officeDocument/2006/relationships/image" Target="http://www.blyo.ru/image/58242_12_1.png" TargetMode="External"/><Relationship Id="rId38" Type="http://schemas.openxmlformats.org/officeDocument/2006/relationships/image" Target="http://www.blyo.ru/image/58242_14_1.png" TargetMode="External"/><Relationship Id="rId46" Type="http://schemas.openxmlformats.org/officeDocument/2006/relationships/image" Target="http://www.blyo.ru/image/58242_18_1.png" TargetMode="External"/><Relationship Id="rId59" Type="http://schemas.openxmlformats.org/officeDocument/2006/relationships/image" Target="media/image25.png"/><Relationship Id="rId67" Type="http://schemas.openxmlformats.org/officeDocument/2006/relationships/image" Target="media/image29.png"/><Relationship Id="rId103" Type="http://schemas.openxmlformats.org/officeDocument/2006/relationships/image" Target="http://www.blyo.ru/image/58242_47_1.png" TargetMode="External"/><Relationship Id="rId108" Type="http://schemas.openxmlformats.org/officeDocument/2006/relationships/fontTable" Target="fontTable.xml"/><Relationship Id="rId20" Type="http://schemas.openxmlformats.org/officeDocument/2006/relationships/image" Target="media/image6.png"/><Relationship Id="rId41" Type="http://schemas.openxmlformats.org/officeDocument/2006/relationships/image" Target="media/image16.png"/><Relationship Id="rId54" Type="http://schemas.openxmlformats.org/officeDocument/2006/relationships/image" Target="http://www.blyo.ru/image/58242_22_1.png" TargetMode="External"/><Relationship Id="rId62" Type="http://schemas.openxmlformats.org/officeDocument/2006/relationships/image" Target="http://www.blyo.ru/image/58242_26_1.png" TargetMode="External"/><Relationship Id="rId70" Type="http://schemas.openxmlformats.org/officeDocument/2006/relationships/image" Target="http://www.blyo.ru/image/58242_30_1.png" TargetMode="External"/><Relationship Id="rId75" Type="http://schemas.openxmlformats.org/officeDocument/2006/relationships/image" Target="media/image33.png"/><Relationship Id="rId83" Type="http://schemas.openxmlformats.org/officeDocument/2006/relationships/image" Target="media/image37.png"/><Relationship Id="rId88" Type="http://schemas.openxmlformats.org/officeDocument/2006/relationships/image" Target="http://www.blyo.ru/image/58242_40_1.png" TargetMode="External"/><Relationship Id="rId91" Type="http://schemas.openxmlformats.org/officeDocument/2006/relationships/image" Target="media/image41.png"/><Relationship Id="rId96" Type="http://schemas.openxmlformats.org/officeDocument/2006/relationships/image" Target="media/image43.png"/><Relationship Id="rId1" Type="http://schemas.openxmlformats.org/officeDocument/2006/relationships/numbering" Target="numbering.xml"/><Relationship Id="rId6" Type="http://schemas.openxmlformats.org/officeDocument/2006/relationships/hyperlink" Target="http://www.bashauto.ru" TargetMode="External"/><Relationship Id="rId15" Type="http://schemas.openxmlformats.org/officeDocument/2006/relationships/image" Target="http://www.blyo.ru/image/58242_3_1.png" TargetMode="External"/><Relationship Id="rId23" Type="http://schemas.openxmlformats.org/officeDocument/2006/relationships/image" Target="http://www.blyo.ru/image/58242_7_1.png" TargetMode="External"/><Relationship Id="rId28" Type="http://schemas.openxmlformats.org/officeDocument/2006/relationships/image" Target="media/image10.png"/><Relationship Id="rId36" Type="http://schemas.openxmlformats.org/officeDocument/2006/relationships/image" Target="http://www.blyo.ru/image/58242_4_2.png" TargetMode="External"/><Relationship Id="rId49" Type="http://schemas.openxmlformats.org/officeDocument/2006/relationships/image" Target="media/image20.png"/><Relationship Id="rId57" Type="http://schemas.openxmlformats.org/officeDocument/2006/relationships/image" Target="media/image24.png"/><Relationship Id="rId106" Type="http://schemas.openxmlformats.org/officeDocument/2006/relationships/image" Target="media/image48.png"/><Relationship Id="rId10" Type="http://schemas.openxmlformats.org/officeDocument/2006/relationships/image" Target="media/image1.png"/><Relationship Id="rId31" Type="http://schemas.openxmlformats.org/officeDocument/2006/relationships/image" Target="http://www.blyo.ru/image/58242_11_1.png" TargetMode="External"/><Relationship Id="rId44" Type="http://schemas.openxmlformats.org/officeDocument/2006/relationships/image" Target="http://www.blyo.ru/image/58242_17_1.png" TargetMode="External"/><Relationship Id="rId52" Type="http://schemas.openxmlformats.org/officeDocument/2006/relationships/image" Target="http://www.blyo.ru/image/58242_21_1.png" TargetMode="External"/><Relationship Id="rId60" Type="http://schemas.openxmlformats.org/officeDocument/2006/relationships/image" Target="http://www.blyo.ru/image/58242_25_1.png" TargetMode="External"/><Relationship Id="rId65" Type="http://schemas.openxmlformats.org/officeDocument/2006/relationships/image" Target="media/image28.png"/><Relationship Id="rId73" Type="http://schemas.openxmlformats.org/officeDocument/2006/relationships/image" Target="media/image32.png"/><Relationship Id="rId78" Type="http://schemas.openxmlformats.org/officeDocument/2006/relationships/image" Target="http://www.blyo.ru/image/58242_34_1.png" TargetMode="External"/><Relationship Id="rId81" Type="http://schemas.openxmlformats.org/officeDocument/2006/relationships/image" Target="media/image36.png"/><Relationship Id="rId86" Type="http://schemas.openxmlformats.org/officeDocument/2006/relationships/image" Target="http://www.blyo.ru/image/58242_39_1.png" TargetMode="External"/><Relationship Id="rId94" Type="http://schemas.openxmlformats.org/officeDocument/2006/relationships/image" Target="media/image42.png"/><Relationship Id="rId99" Type="http://schemas.openxmlformats.org/officeDocument/2006/relationships/image" Target="http://www.blyo.ru/image/58242_45_1.png" TargetMode="External"/><Relationship Id="rId101" Type="http://schemas.openxmlformats.org/officeDocument/2006/relationships/image" Target="http://www.blyo.ru/image/58242_46_1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port.ru" TargetMode="External"/><Relationship Id="rId13" Type="http://schemas.openxmlformats.org/officeDocument/2006/relationships/image" Target="http://www.blyo.ru/image/58242_2_1.png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5.png"/><Relationship Id="rId109" Type="http://schemas.openxmlformats.org/officeDocument/2006/relationships/theme" Target="theme/theme1.xml"/><Relationship Id="rId34" Type="http://schemas.openxmlformats.org/officeDocument/2006/relationships/image" Target="media/image13.png"/><Relationship Id="rId50" Type="http://schemas.openxmlformats.org/officeDocument/2006/relationships/image" Target="http://www.blyo.ru/image/58242_20_1.png" TargetMode="External"/><Relationship Id="rId55" Type="http://schemas.openxmlformats.org/officeDocument/2006/relationships/image" Target="media/image23.png"/><Relationship Id="rId76" Type="http://schemas.openxmlformats.org/officeDocument/2006/relationships/image" Target="http://www.blyo.ru/image/58242_33_1.png" TargetMode="External"/><Relationship Id="rId97" Type="http://schemas.openxmlformats.org/officeDocument/2006/relationships/image" Target="http://www.blyo.ru/image/58242_44_1.png" TargetMode="External"/><Relationship Id="rId104" Type="http://schemas.openxmlformats.org/officeDocument/2006/relationships/image" Target="media/image47.png"/><Relationship Id="rId7" Type="http://schemas.openxmlformats.org/officeDocument/2006/relationships/hyperlink" Target="http://www.nefaz.ru" TargetMode="External"/><Relationship Id="rId71" Type="http://schemas.openxmlformats.org/officeDocument/2006/relationships/image" Target="media/image31.png"/><Relationship Id="rId92" Type="http://schemas.openxmlformats.org/officeDocument/2006/relationships/image" Target="http://www.blyo.ru/image/58242_42_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5618</Words>
  <Characters>32024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2020-03-21T17:10:00Z</dcterms:created>
  <dcterms:modified xsi:type="dcterms:W3CDTF">2020-04-27T12:10:00Z</dcterms:modified>
</cp:coreProperties>
</file>