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19" w:rsidRPr="00596487" w:rsidRDefault="008E2ECD">
      <w:pPr>
        <w:rPr>
          <w:rFonts w:ascii="Times New Roman" w:hAnsi="Times New Roman" w:cs="Times New Roman"/>
          <w:sz w:val="24"/>
          <w:szCs w:val="24"/>
        </w:rPr>
      </w:pPr>
      <w:r w:rsidRPr="00596487">
        <w:rPr>
          <w:rFonts w:ascii="Times New Roman" w:hAnsi="Times New Roman" w:cs="Times New Roman"/>
          <w:sz w:val="24"/>
          <w:szCs w:val="24"/>
        </w:rPr>
        <w:t>13.-17.04.30 г.</w:t>
      </w:r>
      <w:r w:rsidRPr="00596487">
        <w:rPr>
          <w:rFonts w:ascii="Times New Roman" w:hAnsi="Times New Roman" w:cs="Times New Roman"/>
          <w:sz w:val="24"/>
          <w:szCs w:val="24"/>
        </w:rPr>
        <w:tab/>
        <w:t xml:space="preserve">Гр.17 </w:t>
      </w:r>
      <w:r w:rsidRPr="00596487">
        <w:rPr>
          <w:rFonts w:ascii="Times New Roman" w:hAnsi="Times New Roman" w:cs="Times New Roman"/>
          <w:sz w:val="24"/>
          <w:szCs w:val="24"/>
        </w:rPr>
        <w:tab/>
        <w:t>Предмет: Организация хранения и контроль запасов и сырья</w:t>
      </w:r>
    </w:p>
    <w:p w:rsidR="005F33D4" w:rsidRPr="003418F8" w:rsidRDefault="005F33D4">
      <w:pPr>
        <w:rPr>
          <w:rFonts w:ascii="Times New Roman" w:hAnsi="Times New Roman" w:cs="Times New Roman"/>
          <w:b/>
          <w:sz w:val="28"/>
          <w:szCs w:val="28"/>
        </w:rPr>
      </w:pPr>
      <w:r w:rsidRPr="003418F8">
        <w:rPr>
          <w:rFonts w:ascii="Times New Roman" w:hAnsi="Times New Roman" w:cs="Times New Roman"/>
          <w:b/>
          <w:sz w:val="28"/>
          <w:szCs w:val="28"/>
        </w:rPr>
        <w:t>Тема:  Порядок приемки товаров по качеству.</w:t>
      </w:r>
    </w:p>
    <w:p w:rsidR="00276FAA" w:rsidRPr="00596487" w:rsidRDefault="00276FAA" w:rsidP="00276FAA">
      <w:pPr>
        <w:pStyle w:val="Style2"/>
        <w:widowControl/>
        <w:rPr>
          <w:rStyle w:val="FontStyle104"/>
          <w:sz w:val="24"/>
          <w:szCs w:val="24"/>
        </w:rPr>
      </w:pPr>
      <w:r w:rsidRPr="00596487">
        <w:rPr>
          <w:rStyle w:val="FontStyle107"/>
          <w:sz w:val="24"/>
          <w:szCs w:val="24"/>
        </w:rPr>
        <w:t xml:space="preserve">Приемка товара по качеству </w:t>
      </w:r>
      <w:r w:rsidRPr="00596487">
        <w:rPr>
          <w:rStyle w:val="FontStyle104"/>
          <w:sz w:val="24"/>
          <w:szCs w:val="24"/>
        </w:rPr>
        <w:t xml:space="preserve">для скоропортящихся товаров </w:t>
      </w:r>
      <w:r w:rsidRPr="00596487">
        <w:rPr>
          <w:rStyle w:val="FontStyle107"/>
          <w:sz w:val="24"/>
          <w:szCs w:val="24"/>
        </w:rPr>
        <w:t xml:space="preserve">производится в течение 24 ч </w:t>
      </w:r>
      <w:r w:rsidRPr="00596487">
        <w:rPr>
          <w:rStyle w:val="FontStyle104"/>
          <w:sz w:val="24"/>
          <w:szCs w:val="24"/>
        </w:rPr>
        <w:t xml:space="preserve">органолептическим методом. </w:t>
      </w:r>
      <w:proofErr w:type="spellStart"/>
      <w:r w:rsidRPr="00596487">
        <w:rPr>
          <w:rStyle w:val="FontStyle104"/>
          <w:sz w:val="24"/>
          <w:szCs w:val="24"/>
        </w:rPr>
        <w:t>Не</w:t>
      </w:r>
      <w:r w:rsidRPr="00596487">
        <w:rPr>
          <w:rStyle w:val="FontStyle104"/>
          <w:sz w:val="24"/>
          <w:szCs w:val="24"/>
        </w:rPr>
        <w:softHyphen/>
        <w:t>скоропортящиеся</w:t>
      </w:r>
      <w:proofErr w:type="spellEnd"/>
      <w:r w:rsidRPr="00596487">
        <w:rPr>
          <w:rStyle w:val="FontStyle104"/>
          <w:sz w:val="24"/>
          <w:szCs w:val="24"/>
        </w:rPr>
        <w:t xml:space="preserve"> товары необходимо принять не позднее чем че</w:t>
      </w:r>
      <w:r w:rsidRPr="00596487">
        <w:rPr>
          <w:rStyle w:val="FontStyle104"/>
          <w:sz w:val="24"/>
          <w:szCs w:val="24"/>
        </w:rPr>
        <w:softHyphen/>
        <w:t xml:space="preserve">рез </w:t>
      </w:r>
      <w:r w:rsidRPr="00596487">
        <w:rPr>
          <w:rStyle w:val="FontStyle112"/>
          <w:sz w:val="24"/>
          <w:szCs w:val="24"/>
        </w:rPr>
        <w:t xml:space="preserve">10 </w:t>
      </w:r>
      <w:r w:rsidRPr="00596487">
        <w:rPr>
          <w:rStyle w:val="FontStyle104"/>
          <w:sz w:val="24"/>
          <w:szCs w:val="24"/>
        </w:rPr>
        <w:t>дней.</w:t>
      </w:r>
    </w:p>
    <w:p w:rsidR="00276FAA" w:rsidRPr="00596487" w:rsidRDefault="00276FAA" w:rsidP="00276FAA">
      <w:pPr>
        <w:pStyle w:val="Style2"/>
        <w:widowControl/>
        <w:rPr>
          <w:rStyle w:val="FontStyle104"/>
          <w:sz w:val="24"/>
          <w:szCs w:val="24"/>
        </w:rPr>
      </w:pPr>
      <w:r w:rsidRPr="00596487">
        <w:rPr>
          <w:rStyle w:val="FontStyle104"/>
          <w:sz w:val="24"/>
          <w:szCs w:val="24"/>
        </w:rPr>
        <w:t>При приемке товара необходимо проверить наличие сертифика</w:t>
      </w:r>
      <w:r w:rsidRPr="00596487">
        <w:rPr>
          <w:rStyle w:val="FontStyle104"/>
          <w:sz w:val="24"/>
          <w:szCs w:val="24"/>
        </w:rPr>
        <w:softHyphen/>
        <w:t>тов, удостоверения качества, соответствие товара стандартам и ТУ.</w:t>
      </w:r>
    </w:p>
    <w:p w:rsidR="00276FAA" w:rsidRPr="00596487" w:rsidRDefault="00276FAA" w:rsidP="00276FAA">
      <w:pPr>
        <w:pStyle w:val="Style2"/>
        <w:widowControl/>
        <w:rPr>
          <w:rStyle w:val="FontStyle104"/>
          <w:sz w:val="24"/>
          <w:szCs w:val="24"/>
        </w:rPr>
      </w:pPr>
      <w:r w:rsidRPr="00596487">
        <w:rPr>
          <w:rStyle w:val="FontStyle107"/>
          <w:sz w:val="24"/>
          <w:szCs w:val="24"/>
        </w:rPr>
        <w:t xml:space="preserve">Запрещается принимать: </w:t>
      </w:r>
      <w:r w:rsidRPr="00596487">
        <w:rPr>
          <w:rStyle w:val="FontStyle104"/>
          <w:sz w:val="24"/>
          <w:szCs w:val="24"/>
        </w:rPr>
        <w:t>мясо всех видов животных без клейма и ветеринарного свидетельства; сельскохозяйственную птицу и яйца без ветеринарного свидетельства; консервы с нару</w:t>
      </w:r>
      <w:r w:rsidRPr="00596487">
        <w:rPr>
          <w:rStyle w:val="FontStyle104"/>
          <w:sz w:val="24"/>
          <w:szCs w:val="24"/>
        </w:rPr>
        <w:softHyphen/>
        <w:t>шением герметичности, бомбажем; овощи и плоды с признаками гнили; грибы соленые, маринованные, сушеные без наличия до</w:t>
      </w:r>
      <w:r w:rsidRPr="00596487">
        <w:rPr>
          <w:rStyle w:val="FontStyle104"/>
          <w:sz w:val="24"/>
          <w:szCs w:val="24"/>
        </w:rPr>
        <w:softHyphen/>
        <w:t>кумента о качестве; продукцию растениеводства без качественно</w:t>
      </w:r>
      <w:r w:rsidRPr="00596487">
        <w:rPr>
          <w:rStyle w:val="FontStyle104"/>
          <w:sz w:val="24"/>
          <w:szCs w:val="24"/>
        </w:rPr>
        <w:softHyphen/>
        <w:t>го удостоверения.</w:t>
      </w:r>
    </w:p>
    <w:p w:rsidR="00276FAA" w:rsidRPr="00596487" w:rsidRDefault="00276FAA" w:rsidP="00276FAA">
      <w:pPr>
        <w:pStyle w:val="Style2"/>
        <w:widowControl/>
        <w:rPr>
          <w:rStyle w:val="FontStyle104"/>
          <w:sz w:val="24"/>
          <w:szCs w:val="24"/>
        </w:rPr>
      </w:pPr>
      <w:r w:rsidRPr="00596487">
        <w:rPr>
          <w:rStyle w:val="FontStyle104"/>
          <w:sz w:val="24"/>
          <w:szCs w:val="24"/>
        </w:rPr>
        <w:t>Если во время приемки обнаруживается недостача, то составля</w:t>
      </w:r>
      <w:r w:rsidRPr="00596487">
        <w:rPr>
          <w:rStyle w:val="FontStyle104"/>
          <w:sz w:val="24"/>
          <w:szCs w:val="24"/>
        </w:rPr>
        <w:softHyphen/>
        <w:t xml:space="preserve">ется </w:t>
      </w:r>
      <w:r w:rsidRPr="00596487">
        <w:rPr>
          <w:rStyle w:val="FontStyle107"/>
          <w:sz w:val="24"/>
          <w:szCs w:val="24"/>
        </w:rPr>
        <w:t xml:space="preserve">односторонний акт о выявленной недостаче. </w:t>
      </w:r>
      <w:r w:rsidRPr="00596487">
        <w:rPr>
          <w:rStyle w:val="FontStyle104"/>
          <w:sz w:val="24"/>
          <w:szCs w:val="24"/>
        </w:rPr>
        <w:t>Такой товар хранится отдельно, и вызывается поставщик.</w:t>
      </w:r>
    </w:p>
    <w:p w:rsidR="00276FAA" w:rsidRPr="00596487" w:rsidRDefault="00276FAA" w:rsidP="00276FAA">
      <w:pPr>
        <w:pStyle w:val="Style2"/>
        <w:widowControl/>
        <w:rPr>
          <w:rStyle w:val="FontStyle104"/>
          <w:sz w:val="24"/>
          <w:szCs w:val="24"/>
        </w:rPr>
      </w:pPr>
      <w:r w:rsidRPr="00596487">
        <w:rPr>
          <w:rStyle w:val="FontStyle104"/>
          <w:sz w:val="24"/>
          <w:szCs w:val="24"/>
        </w:rPr>
        <w:t>В случае обнаружения несоответствия качеству составляется акт о количестве недоброкачественной продукции в присутствии поставщика.</w:t>
      </w:r>
    </w:p>
    <w:p w:rsidR="00390F33" w:rsidRPr="00596487" w:rsidRDefault="00390F33">
      <w:pPr>
        <w:rPr>
          <w:rFonts w:ascii="Times New Roman" w:hAnsi="Times New Roman" w:cs="Times New Roman"/>
          <w:b/>
          <w:sz w:val="24"/>
          <w:szCs w:val="24"/>
        </w:rPr>
      </w:pPr>
    </w:p>
    <w:p w:rsidR="00390F33" w:rsidRPr="00390F33" w:rsidRDefault="00390F33" w:rsidP="00390F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 "Качество товаров"</w:t>
      </w:r>
      <w:r w:rsidR="00596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(один из вариантов выполнить)</w:t>
      </w:r>
    </w:p>
    <w:p w:rsidR="00390F33" w:rsidRPr="00390F33" w:rsidRDefault="00390F33" w:rsidP="0059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 </w:t>
      </w: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качеством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товара понимают: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внешний вид товара;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- его соответствие всем требованиям нормативных документов и требованиям потребителей;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мнение специалиста о </w:t>
      </w:r>
      <w:proofErr w:type="spell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Стандартным товаром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тот товар, который: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- соответствует установленным требованиям по всем выбранным </w:t>
      </w:r>
      <w:proofErr w:type="gram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нравится потребителям;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имеет привлекательный внешний вид.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Брак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- неликвидный </w:t>
      </w:r>
      <w:proofErr w:type="gram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товар непривлекательный;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товар с выявленными устранимыми или неустранимыми несоответствиями по одному или нескольким показателям.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 </w:t>
      </w: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нестандартному товару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товар, который: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непривлекательный;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соответствует установленным требованиям по одному или комплексу показателей, но это несоответствие не является критическим (опасным);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соответствует установленным требованиям по одному или комплексу показателей.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Дефект 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- товар с критическими </w:t>
      </w:r>
      <w:proofErr w:type="gram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несоответствиями</w:t>
      </w:r>
      <w:proofErr w:type="gram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требованиям, который не может быть реализованным;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 - неликвидный товар;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невыполнение заданного или ожидаемого требования стандарта.</w:t>
      </w:r>
    </w:p>
    <w:p w:rsidR="00390F33" w:rsidRPr="00390F33" w:rsidRDefault="00596487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неликвидный товар;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мелкие дефекты;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- сложные дефекты;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несоответствия товаров установленным требованиям, которые могут нанести вред жизни, здоровью потребителя или окружающей среды.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F33" w:rsidRPr="00390F33" w:rsidRDefault="00390F33" w:rsidP="0059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 "Качество товаров"</w:t>
      </w:r>
    </w:p>
    <w:p w:rsidR="00390F33" w:rsidRPr="00390F33" w:rsidRDefault="00390F33" w:rsidP="0059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Значительные дефекты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несоответствия товаров установленным требованиям, которые могут нанести вред жизни, здоровью потребителя или окружающей среды.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несоответствия, существенно влияющие на использование по назначению товаров, но не влияющие на безопасность для потребителя и окружающей среды.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очень крупные дефекты.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3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Малозначительные дефекты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несоответствия, которые не оказывают существенного влияния на потребительские свойства товаров;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несоответствия, которые оказывают существенное влияние на потребительские свойства товаров;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небольшие дефекты.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390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Органолептическую оценку</w:t>
      </w:r>
      <w:r w:rsidRPr="0039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товаров проводят с помощью: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- специальных приборов;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органов чувств: зрения, обоняния, осязания, вкуса и слуха;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- руководителей торгового предприятия.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r w:rsidRPr="00390F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Общими органолептическими показателями</w:t>
      </w: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большинства продовольственных товаров являются:</w:t>
      </w:r>
    </w:p>
    <w:p w:rsidR="00596487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- внешний вид, цвет, вкус;</w:t>
      </w:r>
      <w:r w:rsidR="005964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5964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вкус, запах (аромат), консистенция;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внешний вид, цвет, вкус, запах (аромат), консистенция.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Для каких продовольственных товаров стандартами предусмотрена </w:t>
      </w:r>
      <w:r w:rsidRPr="00390F3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балльная оценка</w:t>
      </w: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органолептических показателей: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- виноградных вин, твердых сычужных сыров, сливочного масла;</w:t>
      </w:r>
    </w:p>
    <w:p w:rsidR="00596487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молочных товаров;</w:t>
      </w:r>
      <w:r w:rsidR="005964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колбасных товаров.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Что считается главным и наиболее важным критерием качества товара:</w:t>
      </w:r>
    </w:p>
    <w:p w:rsidR="00390F33" w:rsidRPr="00390F33" w:rsidRDefault="00390F33" w:rsidP="00390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- вкус;</w:t>
      </w:r>
      <w:r w:rsidR="003418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 - запах;</w:t>
      </w:r>
      <w:r w:rsidR="003418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39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- внешний вид.</w:t>
      </w:r>
    </w:p>
    <w:p w:rsidR="00390F33" w:rsidRPr="00390F33" w:rsidRDefault="00C1477C" w:rsidP="00390F33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390F33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="00390F33" w:rsidRPr="00390F33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tieoriia-i-mietodika-razvitiia-doshkol-nika-dlia-orghanizatsii-obrazovatiel-noi-dieiatiel-nosti-v-doshkol-nykh-obrazovatiel-nykh-orghanizatsiiakh-s-uchiotom-fgos-do.html?utm_source=multiurok&amp;utm_medium=banner&amp;utm_campaign=mskachat&amp;utm_content=course&amp;utm_term=239" \t "_blank" </w:instrText>
      </w:r>
      <w:r w:rsidRPr="00390F33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390F33" w:rsidRPr="001C6AEF" w:rsidRDefault="00C1477C" w:rsidP="001C6AEF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90F33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sectPr w:rsidR="00390F33" w:rsidRPr="001C6AEF" w:rsidSect="0010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2ECD"/>
    <w:rsid w:val="00100B19"/>
    <w:rsid w:val="001C6AEF"/>
    <w:rsid w:val="00276FAA"/>
    <w:rsid w:val="003418F8"/>
    <w:rsid w:val="00390F33"/>
    <w:rsid w:val="00596487"/>
    <w:rsid w:val="005F33D4"/>
    <w:rsid w:val="008E2ECD"/>
    <w:rsid w:val="00AB44F4"/>
    <w:rsid w:val="00C1477C"/>
    <w:rsid w:val="00EF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6FA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6FAA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276FA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2">
    <w:name w:val="Font Style112"/>
    <w:basedOn w:val="a0"/>
    <w:uiPriority w:val="99"/>
    <w:rsid w:val="00276FAA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39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162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233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941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30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2020-04-07T12:13:00Z</dcterms:created>
  <dcterms:modified xsi:type="dcterms:W3CDTF">2020-04-10T10:11:00Z</dcterms:modified>
</cp:coreProperties>
</file>