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AC" w:rsidRDefault="002A7E86" w:rsidP="00A33574">
      <w:pPr>
        <w:shd w:val="clear" w:color="auto" w:fill="FFFFFF"/>
        <w:spacing w:after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Группа 47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574" w:rsidRPr="00A33574">
        <w:rPr>
          <w:rFonts w:ascii="Times New Roman" w:hAnsi="Times New Roman" w:cs="Times New Roman"/>
          <w:b/>
          <w:sz w:val="28"/>
          <w:szCs w:val="28"/>
        </w:rPr>
        <w:t>Задание по МДК 06.01</w:t>
      </w:r>
      <w:r w:rsidR="005E06AE">
        <w:rPr>
          <w:rFonts w:ascii="Times New Roman" w:hAnsi="Times New Roman" w:cs="Times New Roman"/>
          <w:b/>
          <w:sz w:val="28"/>
          <w:szCs w:val="28"/>
        </w:rPr>
        <w:t xml:space="preserve"> «Организация работы структурного подразделения предприятий общественного питания»</w:t>
      </w:r>
    </w:p>
    <w:p w:rsidR="00C17CD6" w:rsidRDefault="00C17CD6" w:rsidP="00A33574">
      <w:pPr>
        <w:shd w:val="clear" w:color="auto" w:fill="FFFFFF"/>
        <w:spacing w:after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CD6" w:rsidRPr="00C17CD6" w:rsidRDefault="00C17CD6" w:rsidP="00C17CD6">
      <w:pPr>
        <w:shd w:val="clear" w:color="auto" w:fill="FFFFFF"/>
        <w:spacing w:after="2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17C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1</w:t>
      </w:r>
    </w:p>
    <w:p w:rsidR="00C17CD6" w:rsidRPr="00A33574" w:rsidRDefault="00C17CD6" w:rsidP="00A33574">
      <w:pPr>
        <w:shd w:val="clear" w:color="auto" w:fill="FFFFFF"/>
        <w:spacing w:after="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33574" w:rsidTr="00A33574">
        <w:tc>
          <w:tcPr>
            <w:tcW w:w="4785" w:type="dxa"/>
          </w:tcPr>
          <w:p w:rsidR="00A33574" w:rsidRDefault="00C17CD6" w:rsidP="00A33574">
            <w:pPr>
              <w:spacing w:after="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E31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A33574" w:rsidRDefault="00C17CD6" w:rsidP="00A33574">
            <w:pPr>
              <w:spacing w:after="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E31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CE31EE" w:rsidTr="00A33574">
        <w:tc>
          <w:tcPr>
            <w:tcW w:w="4785" w:type="dxa"/>
          </w:tcPr>
          <w:p w:rsidR="00CE31EE" w:rsidRPr="00C17CD6" w:rsidRDefault="00F10C7C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proofErr w:type="gramStart"/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</w:tcPr>
          <w:p w:rsidR="00CE31EE" w:rsidRPr="00C17CD6" w:rsidRDefault="00F10C7C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Бесшапошный</w:t>
            </w:r>
            <w:proofErr w:type="spellEnd"/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CE31EE" w:rsidTr="00A33574">
        <w:tc>
          <w:tcPr>
            <w:tcW w:w="4785" w:type="dxa"/>
          </w:tcPr>
          <w:p w:rsidR="00CE31EE" w:rsidRPr="00C17CD6" w:rsidRDefault="00F10C7C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4786" w:type="dxa"/>
          </w:tcPr>
          <w:p w:rsidR="00CE31EE" w:rsidRPr="00C17CD6" w:rsidRDefault="00F10C7C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proofErr w:type="gramStart"/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E31EE" w:rsidTr="00A33574">
        <w:tc>
          <w:tcPr>
            <w:tcW w:w="4785" w:type="dxa"/>
          </w:tcPr>
          <w:p w:rsidR="00CE31EE" w:rsidRPr="00C17CD6" w:rsidRDefault="00F10C7C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786" w:type="dxa"/>
          </w:tcPr>
          <w:p w:rsidR="00CE31EE" w:rsidRPr="00C17CD6" w:rsidRDefault="00F10C7C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E31EE" w:rsidTr="00A33574">
        <w:tc>
          <w:tcPr>
            <w:tcW w:w="4785" w:type="dxa"/>
          </w:tcPr>
          <w:p w:rsidR="00CE31EE" w:rsidRPr="00C17CD6" w:rsidRDefault="009009F7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Зотова</w:t>
            </w:r>
            <w:proofErr w:type="gramStart"/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786" w:type="dxa"/>
          </w:tcPr>
          <w:p w:rsidR="00CE31EE" w:rsidRPr="00C17CD6" w:rsidRDefault="009009F7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gramStart"/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E31EE" w:rsidTr="00A33574">
        <w:tc>
          <w:tcPr>
            <w:tcW w:w="4785" w:type="dxa"/>
          </w:tcPr>
          <w:p w:rsidR="00CE31EE" w:rsidRPr="00C17CD6" w:rsidRDefault="009009F7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786" w:type="dxa"/>
          </w:tcPr>
          <w:p w:rsidR="00CE31EE" w:rsidRPr="00C17CD6" w:rsidRDefault="009009F7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CE31EE" w:rsidTr="00A33574">
        <w:tc>
          <w:tcPr>
            <w:tcW w:w="4785" w:type="dxa"/>
          </w:tcPr>
          <w:p w:rsidR="00CE31EE" w:rsidRPr="00C17CD6" w:rsidRDefault="008B2C90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Корнилова</w:t>
            </w:r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786" w:type="dxa"/>
          </w:tcPr>
          <w:p w:rsidR="00CE31EE" w:rsidRPr="00C17CD6" w:rsidRDefault="008B2C90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Кульбашный</w:t>
            </w:r>
            <w:proofErr w:type="spellEnd"/>
            <w:proofErr w:type="gramStart"/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E31EE" w:rsidTr="00A33574">
        <w:tc>
          <w:tcPr>
            <w:tcW w:w="4785" w:type="dxa"/>
          </w:tcPr>
          <w:p w:rsidR="00CE31EE" w:rsidRPr="00C17CD6" w:rsidRDefault="008B2C90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Лукьянова</w:t>
            </w:r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86" w:type="dxa"/>
          </w:tcPr>
          <w:p w:rsidR="00CE31EE" w:rsidRPr="00C17CD6" w:rsidRDefault="00930DF7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proofErr w:type="gramStart"/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CE31EE" w:rsidTr="00A33574">
        <w:tc>
          <w:tcPr>
            <w:tcW w:w="4785" w:type="dxa"/>
          </w:tcPr>
          <w:p w:rsidR="00CE31EE" w:rsidRPr="00C17CD6" w:rsidRDefault="00930DF7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Парфенова</w:t>
            </w:r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786" w:type="dxa"/>
          </w:tcPr>
          <w:p w:rsidR="00CE31EE" w:rsidRPr="00C17CD6" w:rsidRDefault="00930DF7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Парфенова М</w:t>
            </w:r>
          </w:p>
        </w:tc>
      </w:tr>
      <w:tr w:rsidR="00CE31EE" w:rsidTr="00A33574">
        <w:tc>
          <w:tcPr>
            <w:tcW w:w="4785" w:type="dxa"/>
          </w:tcPr>
          <w:p w:rsidR="00CE31EE" w:rsidRPr="00C17CD6" w:rsidRDefault="00930DF7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Солобеева</w:t>
            </w:r>
            <w:proofErr w:type="spellEnd"/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CE31EE" w:rsidRPr="00C17CD6" w:rsidRDefault="00930DF7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Средникова</w:t>
            </w:r>
            <w:proofErr w:type="spellEnd"/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</w:tr>
      <w:tr w:rsidR="00930DF7" w:rsidTr="00A33574">
        <w:tc>
          <w:tcPr>
            <w:tcW w:w="4785" w:type="dxa"/>
          </w:tcPr>
          <w:p w:rsidR="00930DF7" w:rsidRPr="00C17CD6" w:rsidRDefault="00930DF7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Фоминова</w:t>
            </w:r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5AF" w:rsidRPr="00C17C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786" w:type="dxa"/>
          </w:tcPr>
          <w:p w:rsidR="00930DF7" w:rsidRPr="00C17CD6" w:rsidRDefault="008D25AF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Николаева Л</w:t>
            </w:r>
          </w:p>
        </w:tc>
      </w:tr>
      <w:tr w:rsidR="008D25AF" w:rsidTr="00A33574">
        <w:tc>
          <w:tcPr>
            <w:tcW w:w="4785" w:type="dxa"/>
          </w:tcPr>
          <w:p w:rsidR="008D25AF" w:rsidRPr="00C17CD6" w:rsidRDefault="008D25AF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5AF" w:rsidRPr="00C17CD6" w:rsidRDefault="008D25AF" w:rsidP="00C17CD6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>Шауэрман</w:t>
            </w:r>
            <w:proofErr w:type="spellEnd"/>
            <w:proofErr w:type="gramStart"/>
            <w:r w:rsidRPr="00C17CD6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</w:tr>
    </w:tbl>
    <w:p w:rsidR="00A33574" w:rsidRPr="00A33574" w:rsidRDefault="00A33574" w:rsidP="00A33574">
      <w:pPr>
        <w:shd w:val="clear" w:color="auto" w:fill="FFFFFF"/>
        <w:spacing w:after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74" w:rsidRDefault="00A33574" w:rsidP="00A33574">
      <w:pPr>
        <w:shd w:val="clear" w:color="auto" w:fill="FFFFFF"/>
        <w:spacing w:after="25"/>
        <w:jc w:val="center"/>
        <w:rPr>
          <w:b/>
          <w:sz w:val="28"/>
          <w:szCs w:val="28"/>
        </w:rPr>
      </w:pPr>
    </w:p>
    <w:p w:rsidR="00A33574" w:rsidRPr="00A33574" w:rsidRDefault="00A33574" w:rsidP="00A33574">
      <w:pPr>
        <w:shd w:val="clear" w:color="auto" w:fill="FFFFFF"/>
        <w:spacing w:after="25"/>
        <w:jc w:val="center"/>
        <w:rPr>
          <w:b/>
          <w:sz w:val="28"/>
          <w:szCs w:val="28"/>
        </w:rPr>
      </w:pPr>
    </w:p>
    <w:p w:rsidR="004F15AC" w:rsidRPr="00452DA3" w:rsidRDefault="004F15AC" w:rsidP="004F15AC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CE31EE">
        <w:rPr>
          <w:b/>
          <w:color w:val="000000"/>
          <w:sz w:val="28"/>
          <w:szCs w:val="28"/>
          <w:u w:val="single"/>
        </w:rPr>
        <w:t>Вариант 1</w:t>
      </w:r>
      <w:r w:rsidRPr="00452DA3">
        <w:rPr>
          <w:color w:val="000000"/>
          <w:sz w:val="28"/>
          <w:szCs w:val="28"/>
        </w:rPr>
        <w:t>.</w:t>
      </w:r>
      <w:r w:rsidRPr="00452DA3">
        <w:rPr>
          <w:color w:val="000000"/>
          <w:sz w:val="28"/>
          <w:szCs w:val="28"/>
        </w:rPr>
        <w:br/>
        <w:t>Выбрать правильные варианты ответов</w:t>
      </w:r>
      <w:r w:rsidRPr="00452DA3">
        <w:rPr>
          <w:color w:val="000000"/>
          <w:sz w:val="28"/>
          <w:szCs w:val="28"/>
        </w:rPr>
        <w:br/>
        <w:t>1.К функциональным группам общественного питания НЕ относятся помещения:</w:t>
      </w:r>
      <w:r w:rsidRPr="00452DA3">
        <w:rPr>
          <w:color w:val="000000"/>
          <w:sz w:val="28"/>
          <w:szCs w:val="28"/>
        </w:rPr>
        <w:br/>
        <w:t>А) для приема и хранения продуктов;</w:t>
      </w:r>
      <w:r w:rsidRPr="00452DA3">
        <w:rPr>
          <w:color w:val="000000"/>
          <w:sz w:val="28"/>
          <w:szCs w:val="28"/>
        </w:rPr>
        <w:br/>
        <w:t>Б) административно-бытовые;</w:t>
      </w:r>
      <w:r w:rsidRPr="00452DA3">
        <w:rPr>
          <w:color w:val="000000"/>
          <w:sz w:val="28"/>
          <w:szCs w:val="28"/>
        </w:rPr>
        <w:br/>
        <w:t>В) производственные;</w:t>
      </w:r>
      <w:r w:rsidRPr="00452DA3">
        <w:rPr>
          <w:color w:val="000000"/>
          <w:sz w:val="28"/>
          <w:szCs w:val="28"/>
        </w:rPr>
        <w:br/>
        <w:t>Г) помещения приемно-вестибюльной группы.</w:t>
      </w:r>
      <w:r w:rsidRPr="00452DA3">
        <w:rPr>
          <w:color w:val="000000"/>
          <w:sz w:val="28"/>
          <w:szCs w:val="28"/>
        </w:rPr>
        <w:br/>
        <w:t>2. К заготовочным цехам предприятий общественного  питания НЕ относятся:</w:t>
      </w:r>
      <w:r w:rsidRPr="00452DA3">
        <w:rPr>
          <w:color w:val="000000"/>
          <w:sz w:val="28"/>
          <w:szCs w:val="28"/>
        </w:rPr>
        <w:br/>
        <w:t>А) холодный цех;</w:t>
      </w:r>
      <w:r w:rsidRPr="00452DA3">
        <w:rPr>
          <w:color w:val="000000"/>
          <w:sz w:val="28"/>
          <w:szCs w:val="28"/>
        </w:rPr>
        <w:br/>
        <w:t>Б) овощной цех;</w:t>
      </w:r>
      <w:r w:rsidRPr="00452DA3">
        <w:rPr>
          <w:color w:val="000000"/>
          <w:sz w:val="28"/>
          <w:szCs w:val="28"/>
        </w:rPr>
        <w:br/>
        <w:t>В) мясной цех;</w:t>
      </w:r>
      <w:r w:rsidRPr="00452DA3">
        <w:rPr>
          <w:color w:val="000000"/>
          <w:sz w:val="28"/>
          <w:szCs w:val="28"/>
        </w:rPr>
        <w:br/>
        <w:t>Г) рыбный цех.</w:t>
      </w:r>
      <w:r w:rsidRPr="00452DA3">
        <w:rPr>
          <w:color w:val="000000"/>
          <w:sz w:val="28"/>
          <w:szCs w:val="28"/>
        </w:rPr>
        <w:br/>
        <w:t>3. К </w:t>
      </w:r>
      <w:proofErr w:type="spellStart"/>
      <w:r w:rsidRPr="00452DA3">
        <w:rPr>
          <w:color w:val="000000"/>
          <w:sz w:val="28"/>
          <w:szCs w:val="28"/>
        </w:rPr>
        <w:t>доготовочным</w:t>
      </w:r>
      <w:proofErr w:type="spellEnd"/>
      <w:r w:rsidRPr="00452DA3">
        <w:rPr>
          <w:color w:val="000000"/>
          <w:sz w:val="28"/>
          <w:szCs w:val="28"/>
        </w:rPr>
        <w:t> цехам предприятий общественного  питания НЕ относятся:</w:t>
      </w:r>
      <w:r w:rsidRPr="00452DA3">
        <w:rPr>
          <w:color w:val="000000"/>
          <w:sz w:val="28"/>
          <w:szCs w:val="28"/>
        </w:rPr>
        <w:br/>
        <w:t>А) кондитерский цех;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gramStart"/>
      <w:r w:rsidRPr="00452DA3">
        <w:rPr>
          <w:color w:val="000000"/>
          <w:sz w:val="28"/>
          <w:szCs w:val="28"/>
        </w:rPr>
        <w:t>моечная</w:t>
      </w:r>
      <w:proofErr w:type="gramEnd"/>
      <w:r w:rsidRPr="00452DA3">
        <w:rPr>
          <w:color w:val="000000"/>
          <w:sz w:val="28"/>
          <w:szCs w:val="28"/>
        </w:rPr>
        <w:t xml:space="preserve"> кухонной посуды;</w:t>
      </w:r>
      <w:r w:rsidRPr="00452DA3">
        <w:rPr>
          <w:color w:val="000000"/>
          <w:sz w:val="28"/>
          <w:szCs w:val="28"/>
        </w:rPr>
        <w:br/>
        <w:t>В) холодный цех;</w:t>
      </w:r>
      <w:r w:rsidRPr="00452DA3">
        <w:rPr>
          <w:color w:val="000000"/>
          <w:sz w:val="28"/>
          <w:szCs w:val="28"/>
        </w:rPr>
        <w:br/>
      </w:r>
      <w:r w:rsidRPr="00452DA3">
        <w:rPr>
          <w:color w:val="000000"/>
          <w:sz w:val="28"/>
          <w:szCs w:val="28"/>
        </w:rPr>
        <w:lastRenderedPageBreak/>
        <w:t>Г) мясной цех.</w:t>
      </w:r>
      <w:r w:rsidRPr="00452DA3">
        <w:rPr>
          <w:color w:val="000000"/>
          <w:sz w:val="28"/>
          <w:szCs w:val="28"/>
        </w:rPr>
        <w:br/>
        <w:t>4. Помещения для хранения фруктов, зелени, напитков, круп, муки и других сыпучих продуктов располагают:</w:t>
      </w:r>
      <w:r w:rsidRPr="00452DA3">
        <w:rPr>
          <w:color w:val="000000"/>
          <w:sz w:val="28"/>
          <w:szCs w:val="28"/>
        </w:rPr>
        <w:br/>
        <w:t>А) с северо-западной стороны здания в цокольном или подвальном помещении;</w:t>
      </w:r>
      <w:r w:rsidRPr="00452DA3">
        <w:rPr>
          <w:color w:val="000000"/>
          <w:sz w:val="28"/>
          <w:szCs w:val="28"/>
        </w:rPr>
        <w:br/>
        <w:t>Б) с северной стороны здания в подвальных этажах;</w:t>
      </w:r>
      <w:r w:rsidRPr="00452DA3">
        <w:rPr>
          <w:color w:val="000000"/>
          <w:sz w:val="28"/>
          <w:szCs w:val="28"/>
        </w:rPr>
        <w:br/>
        <w:t>В) расположение не имеет значения, т.к. низкие температуры в этих помещениях поддерживаются исключительно с помощью холодильных установок;</w:t>
      </w:r>
      <w:r w:rsidRPr="00452DA3">
        <w:rPr>
          <w:color w:val="000000"/>
          <w:sz w:val="28"/>
          <w:szCs w:val="28"/>
        </w:rPr>
        <w:br/>
        <w:t>Г) в подвальном помещении здания с любой стороны.</w:t>
      </w:r>
      <w:r w:rsidRPr="00452DA3">
        <w:rPr>
          <w:color w:val="000000"/>
          <w:sz w:val="28"/>
          <w:szCs w:val="28"/>
        </w:rPr>
        <w:br/>
        <w:t>5. К вспомогательным помещениям НЕ относятся:</w:t>
      </w:r>
      <w:r w:rsidRPr="00452DA3">
        <w:rPr>
          <w:color w:val="000000"/>
          <w:sz w:val="28"/>
          <w:szCs w:val="28"/>
        </w:rPr>
        <w:br/>
        <w:t>А) моечная столовой посуды;</w:t>
      </w:r>
      <w:r w:rsidRPr="00452DA3">
        <w:rPr>
          <w:color w:val="000000"/>
          <w:sz w:val="28"/>
          <w:szCs w:val="28"/>
        </w:rPr>
        <w:br/>
        <w:t>Б) сервизная;</w:t>
      </w:r>
      <w:r w:rsidRPr="00452DA3">
        <w:rPr>
          <w:color w:val="000000"/>
          <w:sz w:val="28"/>
          <w:szCs w:val="28"/>
        </w:rPr>
        <w:br/>
        <w:t>В) хлеборезка;</w:t>
      </w:r>
      <w:r w:rsidRPr="00452DA3">
        <w:rPr>
          <w:color w:val="000000"/>
          <w:sz w:val="28"/>
          <w:szCs w:val="28"/>
        </w:rPr>
        <w:br/>
        <w:t>Г) мастерские.</w:t>
      </w:r>
      <w:r w:rsidRPr="00452DA3">
        <w:rPr>
          <w:color w:val="000000"/>
          <w:sz w:val="28"/>
          <w:szCs w:val="28"/>
        </w:rPr>
        <w:br/>
        <w:t>6. Технологический процесс приготовления пищи - это:</w:t>
      </w:r>
      <w:r w:rsidRPr="00452DA3">
        <w:rPr>
          <w:color w:val="000000"/>
          <w:sz w:val="28"/>
          <w:szCs w:val="28"/>
        </w:rPr>
        <w:br/>
      </w:r>
      <w:proofErr w:type="gramStart"/>
      <w:r w:rsidRPr="00452DA3">
        <w:rPr>
          <w:color w:val="000000"/>
          <w:sz w:val="28"/>
          <w:szCs w:val="28"/>
        </w:rPr>
        <w:t>А) ряд последовательных операций кулинарной обработки продуктов с целью доведения их до готовности и реализации;</w:t>
      </w:r>
      <w:r w:rsidRPr="00452DA3">
        <w:rPr>
          <w:color w:val="000000"/>
          <w:sz w:val="28"/>
          <w:szCs w:val="28"/>
        </w:rPr>
        <w:br/>
        <w:t>Б) искусство приготовления здоровой и вкусной пищи;</w:t>
      </w:r>
      <w:r w:rsidRPr="00452DA3">
        <w:rPr>
          <w:color w:val="000000"/>
          <w:sz w:val="28"/>
          <w:szCs w:val="28"/>
        </w:rPr>
        <w:br/>
        <w:t>В) ряд последовательных операций по механической и тепловой кулинарной обработке продуктов, в результате которых получается кулинарная продукция;</w:t>
      </w:r>
      <w:r w:rsidRPr="00452DA3">
        <w:rPr>
          <w:color w:val="000000"/>
          <w:sz w:val="28"/>
          <w:szCs w:val="28"/>
        </w:rPr>
        <w:br/>
        <w:t>Г) процесс приготовления пищи в больших количествах и ее быстрого охлаждения.</w:t>
      </w:r>
      <w:r w:rsidRPr="00452DA3">
        <w:rPr>
          <w:color w:val="000000"/>
          <w:sz w:val="28"/>
          <w:szCs w:val="28"/>
        </w:rPr>
        <w:br/>
        <w:t>7.</w:t>
      </w:r>
      <w:proofErr w:type="gramEnd"/>
      <w:r w:rsidRPr="00452DA3">
        <w:rPr>
          <w:color w:val="000000"/>
          <w:sz w:val="28"/>
          <w:szCs w:val="28"/>
        </w:rPr>
        <w:t xml:space="preserve"> К способам тепловой кулинарной обработки НЕ относится:</w:t>
      </w:r>
      <w:r w:rsidRPr="00452DA3">
        <w:rPr>
          <w:color w:val="000000"/>
          <w:sz w:val="28"/>
          <w:szCs w:val="28"/>
        </w:rPr>
        <w:br/>
        <w:t>А) припускание;</w:t>
      </w:r>
      <w:r w:rsidRPr="00452DA3">
        <w:rPr>
          <w:color w:val="000000"/>
          <w:sz w:val="28"/>
          <w:szCs w:val="28"/>
        </w:rPr>
        <w:br/>
        <w:t>Б) сортировка;</w:t>
      </w:r>
      <w:r w:rsidRPr="00452DA3">
        <w:rPr>
          <w:color w:val="000000"/>
          <w:sz w:val="28"/>
          <w:szCs w:val="28"/>
        </w:rPr>
        <w:br/>
        <w:t>В) бланширование;</w:t>
      </w:r>
      <w:r w:rsidRPr="00452DA3">
        <w:rPr>
          <w:color w:val="000000"/>
          <w:sz w:val="28"/>
          <w:szCs w:val="28"/>
        </w:rPr>
        <w:br/>
        <w:t>Г) пассерование.</w:t>
      </w:r>
      <w:r w:rsidRPr="00452DA3">
        <w:rPr>
          <w:color w:val="000000"/>
          <w:sz w:val="28"/>
          <w:szCs w:val="28"/>
        </w:rPr>
        <w:br/>
        <w:t>8. Какое действие НЕ является обязательным для превращения кулинарного изделия в блюдо:</w:t>
      </w:r>
      <w:r w:rsidRPr="00452DA3">
        <w:rPr>
          <w:color w:val="000000"/>
          <w:sz w:val="28"/>
          <w:szCs w:val="28"/>
        </w:rPr>
        <w:br/>
        <w:t>А) припускание;</w:t>
      </w:r>
      <w:r w:rsidRPr="00452DA3">
        <w:rPr>
          <w:color w:val="000000"/>
          <w:sz w:val="28"/>
          <w:szCs w:val="28"/>
        </w:rPr>
        <w:br/>
        <w:t>Б) порционирование;</w:t>
      </w:r>
      <w:r w:rsidRPr="00452DA3">
        <w:rPr>
          <w:color w:val="000000"/>
          <w:sz w:val="28"/>
          <w:szCs w:val="28"/>
        </w:rPr>
        <w:br/>
        <w:t>В) оформление;</w:t>
      </w:r>
      <w:r w:rsidRPr="00452DA3">
        <w:rPr>
          <w:color w:val="000000"/>
          <w:sz w:val="28"/>
          <w:szCs w:val="28"/>
        </w:rPr>
        <w:br/>
        <w:t>Г) отпуск потребителю.</w:t>
      </w:r>
      <w:r w:rsidRPr="00452DA3">
        <w:rPr>
          <w:color w:val="000000"/>
          <w:sz w:val="28"/>
          <w:szCs w:val="28"/>
        </w:rPr>
        <w:br/>
        <w:t xml:space="preserve">9. Предприятия, на которых преобладают стадии тепловой кулинарной обработки продуктов, в результате которых </w:t>
      </w:r>
      <w:proofErr w:type="gramStart"/>
      <w:r w:rsidRPr="00452DA3">
        <w:rPr>
          <w:color w:val="000000"/>
          <w:sz w:val="28"/>
          <w:szCs w:val="28"/>
        </w:rPr>
        <w:t>выпускаются готовые блюда называются</w:t>
      </w:r>
      <w:proofErr w:type="gramEnd"/>
      <w:r w:rsidRPr="00452DA3">
        <w:rPr>
          <w:color w:val="000000"/>
          <w:sz w:val="28"/>
          <w:szCs w:val="28"/>
        </w:rPr>
        <w:t>:</w:t>
      </w:r>
      <w:r w:rsidRPr="00452DA3">
        <w:rPr>
          <w:color w:val="000000"/>
          <w:sz w:val="28"/>
          <w:szCs w:val="28"/>
        </w:rPr>
        <w:br/>
        <w:t>А) заготовочными;</w:t>
      </w:r>
      <w:r w:rsidRPr="00452DA3">
        <w:rPr>
          <w:color w:val="000000"/>
          <w:sz w:val="28"/>
          <w:szCs w:val="28"/>
        </w:rPr>
        <w:br/>
      </w:r>
      <w:r w:rsidRPr="00452DA3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452DA3">
        <w:rPr>
          <w:color w:val="000000"/>
          <w:sz w:val="28"/>
          <w:szCs w:val="28"/>
        </w:rPr>
        <w:t>доготовочными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В) предприятиями с полным циклом производства;</w:t>
      </w:r>
      <w:r w:rsidRPr="00452DA3">
        <w:rPr>
          <w:color w:val="000000"/>
          <w:sz w:val="28"/>
          <w:szCs w:val="28"/>
        </w:rPr>
        <w:br/>
        <w:t>Г) предприятиями с неполным циклом производства.</w:t>
      </w:r>
      <w:r w:rsidRPr="00452DA3">
        <w:rPr>
          <w:color w:val="000000"/>
          <w:sz w:val="28"/>
          <w:szCs w:val="28"/>
        </w:rPr>
        <w:br/>
        <w:t>10. Высота складских помещений, расположенных в подвальных этажах, должна быть не менее:</w:t>
      </w:r>
      <w:r w:rsidRPr="00452DA3">
        <w:rPr>
          <w:color w:val="000000"/>
          <w:sz w:val="28"/>
          <w:szCs w:val="28"/>
        </w:rPr>
        <w:br/>
        <w:t>А) 2,5 м;</w:t>
      </w:r>
      <w:r w:rsidRPr="00452DA3">
        <w:rPr>
          <w:color w:val="000000"/>
          <w:sz w:val="28"/>
          <w:szCs w:val="28"/>
        </w:rPr>
        <w:br/>
        <w:t>Б) 2,4 м;</w:t>
      </w:r>
      <w:r w:rsidRPr="00452DA3">
        <w:rPr>
          <w:color w:val="000000"/>
          <w:sz w:val="28"/>
          <w:szCs w:val="28"/>
        </w:rPr>
        <w:br/>
        <w:t>В) 2,55 м;</w:t>
      </w:r>
      <w:r w:rsidRPr="00452DA3">
        <w:rPr>
          <w:color w:val="000000"/>
          <w:sz w:val="28"/>
          <w:szCs w:val="28"/>
        </w:rPr>
        <w:br/>
        <w:t>Г) 1,8 м.</w:t>
      </w:r>
      <w:r w:rsidRPr="00452DA3">
        <w:rPr>
          <w:color w:val="000000"/>
          <w:sz w:val="28"/>
          <w:szCs w:val="28"/>
        </w:rPr>
        <w:br/>
        <w:t>11. В составе складских помещений обязательными НЕ являются:</w:t>
      </w:r>
      <w:r w:rsidRPr="00452DA3">
        <w:rPr>
          <w:color w:val="000000"/>
          <w:sz w:val="28"/>
          <w:szCs w:val="28"/>
        </w:rPr>
        <w:br/>
        <w:t>А) стеллажи;</w:t>
      </w:r>
      <w:r w:rsidRPr="00452DA3">
        <w:rPr>
          <w:color w:val="000000"/>
          <w:sz w:val="28"/>
          <w:szCs w:val="28"/>
        </w:rPr>
        <w:br/>
        <w:t>Б) подтоварники;</w:t>
      </w:r>
      <w:r w:rsidRPr="00452DA3">
        <w:rPr>
          <w:color w:val="000000"/>
          <w:sz w:val="28"/>
          <w:szCs w:val="28"/>
        </w:rPr>
        <w:br/>
        <w:t>В) холодильники;</w:t>
      </w:r>
      <w:r w:rsidRPr="00452DA3">
        <w:rPr>
          <w:color w:val="000000"/>
          <w:sz w:val="28"/>
          <w:szCs w:val="28"/>
        </w:rPr>
        <w:br/>
        <w:t>Г) бойлеры.</w:t>
      </w:r>
      <w:r w:rsidRPr="00452DA3">
        <w:rPr>
          <w:color w:val="000000"/>
          <w:sz w:val="28"/>
          <w:szCs w:val="28"/>
        </w:rPr>
        <w:br/>
        <w:t>12. Производственные помещения традиционно НЕ располагают:</w:t>
      </w:r>
      <w:r w:rsidRPr="00452DA3">
        <w:rPr>
          <w:color w:val="000000"/>
          <w:sz w:val="28"/>
          <w:szCs w:val="28"/>
        </w:rPr>
        <w:br/>
        <w:t>А) на первых этажах с северо-западной стороны здания;</w:t>
      </w:r>
      <w:r w:rsidRPr="00452DA3">
        <w:rPr>
          <w:color w:val="000000"/>
          <w:sz w:val="28"/>
          <w:szCs w:val="28"/>
        </w:rPr>
        <w:br/>
        <w:t>Б) на первых этажах с северной стороны здания;</w:t>
      </w:r>
      <w:r w:rsidRPr="00452DA3">
        <w:rPr>
          <w:color w:val="000000"/>
          <w:sz w:val="28"/>
          <w:szCs w:val="28"/>
        </w:rPr>
        <w:br/>
        <w:t>В) на цокольных этажах с западной стороны здания;</w:t>
      </w:r>
      <w:r w:rsidRPr="00452DA3">
        <w:rPr>
          <w:color w:val="000000"/>
          <w:sz w:val="28"/>
          <w:szCs w:val="28"/>
        </w:rPr>
        <w:br/>
        <w:t>Г)  на первых этажах с северной стороны здания.</w:t>
      </w:r>
      <w:r w:rsidRPr="00452DA3">
        <w:rPr>
          <w:color w:val="000000"/>
          <w:sz w:val="28"/>
          <w:szCs w:val="28"/>
        </w:rPr>
        <w:br/>
        <w:t xml:space="preserve">13. Механическое оборудование рыбного цеха на крупных предприятиях состоит </w:t>
      </w:r>
      <w:proofErr w:type="gramStart"/>
      <w:r w:rsidRPr="00452DA3">
        <w:rPr>
          <w:color w:val="000000"/>
          <w:sz w:val="28"/>
          <w:szCs w:val="28"/>
        </w:rPr>
        <w:t>из</w:t>
      </w:r>
      <w:proofErr w:type="gramEnd"/>
      <w:r w:rsidRPr="00452DA3">
        <w:rPr>
          <w:color w:val="000000"/>
          <w:sz w:val="28"/>
          <w:szCs w:val="28"/>
        </w:rPr>
        <w:t>:</w:t>
      </w:r>
      <w:r w:rsidRPr="00452DA3">
        <w:rPr>
          <w:color w:val="000000"/>
          <w:sz w:val="28"/>
          <w:szCs w:val="28"/>
        </w:rPr>
        <w:br/>
        <w:t>А) чешуеочистительных машины;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spellStart"/>
      <w:r w:rsidRPr="00452DA3">
        <w:rPr>
          <w:color w:val="000000"/>
          <w:sz w:val="28"/>
          <w:szCs w:val="28"/>
        </w:rPr>
        <w:t>требухочисток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 xml:space="preserve">В) </w:t>
      </w:r>
      <w:proofErr w:type="spellStart"/>
      <w:r w:rsidRPr="00452DA3">
        <w:rPr>
          <w:color w:val="000000"/>
          <w:sz w:val="28"/>
          <w:szCs w:val="28"/>
        </w:rPr>
        <w:t>плавникорезок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Г) головоотсекающих машин.</w:t>
      </w:r>
      <w:r w:rsidRPr="00452DA3">
        <w:rPr>
          <w:color w:val="000000"/>
          <w:sz w:val="28"/>
          <w:szCs w:val="28"/>
        </w:rPr>
        <w:br/>
        <w:t>14. Субпродукты – это;</w:t>
      </w:r>
      <w:r w:rsidRPr="00452DA3">
        <w:rPr>
          <w:color w:val="000000"/>
          <w:sz w:val="28"/>
          <w:szCs w:val="28"/>
        </w:rPr>
        <w:br/>
        <w:t>А) производственное название пищевых (кроме мясной туши) продуктов, получаемых при убое животных и разделке туш;</w:t>
      </w:r>
      <w:r w:rsidRPr="00452DA3">
        <w:rPr>
          <w:color w:val="000000"/>
          <w:sz w:val="28"/>
          <w:szCs w:val="28"/>
        </w:rPr>
        <w:br/>
        <w:t>Б) полуфабрикаты, содержащие заменители мяса:</w:t>
      </w:r>
      <w:r w:rsidRPr="00452DA3">
        <w:rPr>
          <w:color w:val="000000"/>
          <w:sz w:val="28"/>
          <w:szCs w:val="28"/>
        </w:rPr>
        <w:br/>
        <w:t>В) полуфабрикаты,  НЕ содержащие заменители мяса;</w:t>
      </w:r>
      <w:r w:rsidRPr="00452DA3">
        <w:rPr>
          <w:color w:val="000000"/>
          <w:sz w:val="28"/>
          <w:szCs w:val="28"/>
        </w:rPr>
        <w:br/>
        <w:t>Г) производственное название пищевых продуктов, получаемых из сои.</w:t>
      </w:r>
      <w:r w:rsidRPr="00452DA3">
        <w:rPr>
          <w:color w:val="000000"/>
          <w:sz w:val="28"/>
          <w:szCs w:val="28"/>
        </w:rPr>
        <w:br/>
        <w:t>15. Горячий цех на крупных и средних предприятиях состоит из следующих отделений:</w:t>
      </w:r>
      <w:r w:rsidRPr="00452DA3">
        <w:rPr>
          <w:color w:val="000000"/>
          <w:sz w:val="28"/>
          <w:szCs w:val="28"/>
        </w:rPr>
        <w:br/>
        <w:t>А) супового и бульонного;</w:t>
      </w:r>
      <w:r w:rsidRPr="00452DA3">
        <w:rPr>
          <w:color w:val="000000"/>
          <w:sz w:val="28"/>
          <w:szCs w:val="28"/>
        </w:rPr>
        <w:br/>
        <w:t>Б) бульонного и соусного;</w:t>
      </w:r>
      <w:r w:rsidRPr="00452DA3">
        <w:rPr>
          <w:color w:val="000000"/>
          <w:sz w:val="28"/>
          <w:szCs w:val="28"/>
        </w:rPr>
        <w:br/>
        <w:t>В) супового и соусного;</w:t>
      </w:r>
      <w:r w:rsidRPr="00452DA3">
        <w:rPr>
          <w:color w:val="000000"/>
          <w:sz w:val="28"/>
          <w:szCs w:val="28"/>
        </w:rPr>
        <w:br/>
        <w:t>Г) соусного и бульонного.</w:t>
      </w:r>
      <w:r w:rsidRPr="00452DA3">
        <w:rPr>
          <w:color w:val="000000"/>
          <w:sz w:val="28"/>
          <w:szCs w:val="28"/>
        </w:rPr>
        <w:br/>
        <w:t>16. В механическое оборудование холодного цеха НЕ входят:</w:t>
      </w:r>
      <w:r w:rsidRPr="00452DA3">
        <w:rPr>
          <w:color w:val="000000"/>
          <w:sz w:val="28"/>
          <w:szCs w:val="28"/>
        </w:rPr>
        <w:br/>
        <w:t>А) овощерезки;</w:t>
      </w:r>
      <w:r w:rsidRPr="00452DA3">
        <w:rPr>
          <w:color w:val="000000"/>
          <w:sz w:val="28"/>
          <w:szCs w:val="28"/>
        </w:rPr>
        <w:br/>
      </w:r>
      <w:r w:rsidRPr="00452DA3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452DA3">
        <w:rPr>
          <w:color w:val="000000"/>
          <w:sz w:val="28"/>
          <w:szCs w:val="28"/>
        </w:rPr>
        <w:t>слойверы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 xml:space="preserve">В) </w:t>
      </w:r>
      <w:proofErr w:type="spellStart"/>
      <w:r w:rsidRPr="00452DA3">
        <w:rPr>
          <w:color w:val="000000"/>
          <w:sz w:val="28"/>
          <w:szCs w:val="28"/>
        </w:rPr>
        <w:t>слайсеры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Г) универсальный привод.</w:t>
      </w:r>
      <w:r w:rsidRPr="00452DA3">
        <w:rPr>
          <w:color w:val="000000"/>
          <w:sz w:val="28"/>
          <w:szCs w:val="28"/>
        </w:rPr>
        <w:br/>
        <w:t>17. При какой температуре отпускаются холодные блюда после охлаждения в холодильных шкафах:</w:t>
      </w:r>
      <w:r w:rsidRPr="00452DA3">
        <w:rPr>
          <w:color w:val="000000"/>
          <w:sz w:val="28"/>
          <w:szCs w:val="28"/>
        </w:rPr>
        <w:br/>
        <w:t>А)10-14</w:t>
      </w:r>
      <w:proofErr w:type="gramStart"/>
      <w:r w:rsidRPr="00452DA3">
        <w:rPr>
          <w:color w:val="000000"/>
          <w:sz w:val="28"/>
          <w:szCs w:val="28"/>
        </w:rPr>
        <w:t>°С</w:t>
      </w:r>
      <w:proofErr w:type="gram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Б) 10-12°С;</w:t>
      </w:r>
      <w:r w:rsidRPr="00452DA3">
        <w:rPr>
          <w:color w:val="000000"/>
          <w:sz w:val="28"/>
          <w:szCs w:val="28"/>
        </w:rPr>
        <w:br/>
        <w:t>В) 8 -12°С;</w:t>
      </w:r>
      <w:r w:rsidRPr="00452DA3">
        <w:rPr>
          <w:color w:val="000000"/>
          <w:sz w:val="28"/>
          <w:szCs w:val="28"/>
        </w:rPr>
        <w:br/>
        <w:t>Г) 8 -14°С.</w:t>
      </w:r>
      <w:r w:rsidRPr="00452DA3">
        <w:rPr>
          <w:color w:val="000000"/>
          <w:sz w:val="28"/>
          <w:szCs w:val="28"/>
        </w:rPr>
        <w:br/>
        <w:t>18. Какое количество гнезд в ваннах для санитарной обработки яиц, где проверяют их качество и обрабатывают теплой водой и водой с дезинфицирующими растворами:</w:t>
      </w:r>
      <w:r w:rsidRPr="00452DA3">
        <w:rPr>
          <w:color w:val="000000"/>
          <w:sz w:val="28"/>
          <w:szCs w:val="28"/>
        </w:rPr>
        <w:br/>
        <w:t>А) четыре;</w:t>
      </w:r>
      <w:r w:rsidRPr="00452DA3">
        <w:rPr>
          <w:color w:val="000000"/>
          <w:sz w:val="28"/>
          <w:szCs w:val="28"/>
        </w:rPr>
        <w:br/>
        <w:t>Б) два;</w:t>
      </w:r>
      <w:r w:rsidRPr="00452DA3">
        <w:rPr>
          <w:color w:val="000000"/>
          <w:sz w:val="28"/>
          <w:szCs w:val="28"/>
        </w:rPr>
        <w:br/>
        <w:t>В) шесть;</w:t>
      </w:r>
      <w:r w:rsidRPr="00452DA3">
        <w:rPr>
          <w:color w:val="000000"/>
          <w:sz w:val="28"/>
          <w:szCs w:val="28"/>
        </w:rPr>
        <w:br/>
        <w:t>Г) три.</w:t>
      </w:r>
      <w:r w:rsidRPr="00452DA3">
        <w:rPr>
          <w:color w:val="000000"/>
          <w:sz w:val="28"/>
          <w:szCs w:val="28"/>
        </w:rPr>
        <w:br/>
        <w:t>19. Какое количество гнезд в ваннах для мытья кухонной посуды:</w:t>
      </w:r>
      <w:r w:rsidRPr="00452DA3">
        <w:rPr>
          <w:color w:val="000000"/>
          <w:sz w:val="28"/>
          <w:szCs w:val="28"/>
        </w:rPr>
        <w:br/>
        <w:t>А) четыре;</w:t>
      </w:r>
      <w:r w:rsidRPr="00452DA3">
        <w:rPr>
          <w:color w:val="000000"/>
          <w:sz w:val="28"/>
          <w:szCs w:val="28"/>
        </w:rPr>
        <w:br/>
        <w:t>Б) два;</w:t>
      </w:r>
      <w:r w:rsidRPr="00452DA3">
        <w:rPr>
          <w:color w:val="000000"/>
          <w:sz w:val="28"/>
          <w:szCs w:val="28"/>
        </w:rPr>
        <w:br/>
        <w:t>В) шесть;</w:t>
      </w:r>
      <w:r w:rsidRPr="00452DA3">
        <w:rPr>
          <w:color w:val="000000"/>
          <w:sz w:val="28"/>
          <w:szCs w:val="28"/>
        </w:rPr>
        <w:br/>
        <w:t>Г) три.</w:t>
      </w:r>
      <w:r w:rsidRPr="00452DA3">
        <w:rPr>
          <w:color w:val="000000"/>
          <w:sz w:val="28"/>
          <w:szCs w:val="28"/>
        </w:rPr>
        <w:br/>
        <w:t>20. Температура  в первом гнезде для мытья кухонной посуды составляет:</w:t>
      </w:r>
      <w:r w:rsidRPr="00452DA3">
        <w:rPr>
          <w:color w:val="000000"/>
          <w:sz w:val="28"/>
          <w:szCs w:val="28"/>
        </w:rPr>
        <w:br/>
        <w:t>А) 65-70</w:t>
      </w:r>
      <w:proofErr w:type="gramStart"/>
      <w:r w:rsidRPr="00452DA3">
        <w:rPr>
          <w:color w:val="000000"/>
          <w:sz w:val="28"/>
          <w:szCs w:val="28"/>
        </w:rPr>
        <w:t>°С</w:t>
      </w:r>
      <w:proofErr w:type="gram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Б) 45-55°С;</w:t>
      </w:r>
      <w:r w:rsidRPr="00452DA3">
        <w:rPr>
          <w:color w:val="000000"/>
          <w:sz w:val="28"/>
          <w:szCs w:val="28"/>
        </w:rPr>
        <w:br/>
        <w:t>В) 35-40°С;</w:t>
      </w:r>
      <w:r w:rsidRPr="00452DA3">
        <w:rPr>
          <w:color w:val="000000"/>
          <w:sz w:val="28"/>
          <w:szCs w:val="28"/>
        </w:rPr>
        <w:br/>
        <w:t>Г) 45-50°С.</w:t>
      </w:r>
      <w:r w:rsidRPr="00452DA3">
        <w:rPr>
          <w:color w:val="000000"/>
          <w:sz w:val="28"/>
          <w:szCs w:val="28"/>
        </w:rPr>
        <w:br/>
        <w:t>21. Признаки, по которым НЕ делятся раздаточные:</w:t>
      </w:r>
      <w:r w:rsidRPr="00452DA3">
        <w:rPr>
          <w:color w:val="000000"/>
          <w:sz w:val="28"/>
          <w:szCs w:val="28"/>
        </w:rPr>
        <w:br/>
        <w:t>А) по конструктивным особенностям используемого оборудования;</w:t>
      </w:r>
      <w:r w:rsidRPr="00452DA3">
        <w:rPr>
          <w:color w:val="000000"/>
          <w:sz w:val="28"/>
          <w:szCs w:val="28"/>
        </w:rPr>
        <w:br/>
        <w:t>Б)  по ассортименту реализуемой продукции;</w:t>
      </w:r>
      <w:r w:rsidRPr="00452DA3">
        <w:rPr>
          <w:color w:val="000000"/>
          <w:sz w:val="28"/>
          <w:szCs w:val="28"/>
        </w:rPr>
        <w:br/>
        <w:t>В)  по способу работы горячего цеха;</w:t>
      </w:r>
      <w:r w:rsidRPr="00452DA3">
        <w:rPr>
          <w:color w:val="000000"/>
          <w:sz w:val="28"/>
          <w:szCs w:val="28"/>
        </w:rPr>
        <w:br/>
        <w:t>Г) по способу реализации продукции.</w:t>
      </w:r>
      <w:r w:rsidRPr="00452DA3">
        <w:rPr>
          <w:color w:val="000000"/>
          <w:sz w:val="28"/>
          <w:szCs w:val="28"/>
        </w:rPr>
        <w:br/>
        <w:t>22. По конструктивным особенностям </w:t>
      </w:r>
      <w:proofErr w:type="gramStart"/>
      <w:r w:rsidRPr="00452DA3">
        <w:rPr>
          <w:color w:val="000000"/>
          <w:sz w:val="28"/>
          <w:szCs w:val="28"/>
        </w:rPr>
        <w:t>раздаточные</w:t>
      </w:r>
      <w:proofErr w:type="gramEnd"/>
      <w:r w:rsidRPr="00452DA3">
        <w:rPr>
          <w:color w:val="000000"/>
          <w:sz w:val="28"/>
          <w:szCs w:val="28"/>
        </w:rPr>
        <w:t xml:space="preserve"> НЕ различаются на:</w:t>
      </w:r>
      <w:r w:rsidRPr="00452DA3">
        <w:rPr>
          <w:color w:val="000000"/>
          <w:sz w:val="28"/>
          <w:szCs w:val="28"/>
        </w:rPr>
        <w:br/>
        <w:t>А)  немеханизированные;</w:t>
      </w:r>
      <w:r w:rsidRPr="00452DA3">
        <w:rPr>
          <w:color w:val="000000"/>
          <w:sz w:val="28"/>
          <w:szCs w:val="28"/>
        </w:rPr>
        <w:br/>
        <w:t>Б)  механизированные;</w:t>
      </w:r>
      <w:r w:rsidRPr="00452DA3">
        <w:rPr>
          <w:color w:val="000000"/>
          <w:sz w:val="28"/>
          <w:szCs w:val="28"/>
        </w:rPr>
        <w:br/>
        <w:t>В)  автоматизированные;</w:t>
      </w:r>
      <w:r w:rsidRPr="00452DA3">
        <w:rPr>
          <w:color w:val="000000"/>
          <w:sz w:val="28"/>
          <w:szCs w:val="28"/>
        </w:rPr>
        <w:br/>
        <w:t>Г)  неавтоматизированные.</w:t>
      </w:r>
      <w:r w:rsidRPr="00452DA3">
        <w:rPr>
          <w:color w:val="000000"/>
          <w:sz w:val="28"/>
          <w:szCs w:val="28"/>
        </w:rPr>
        <w:br/>
        <w:t xml:space="preserve">23. Раздаточные по способу реализации продукции НЕ подразделяются </w:t>
      </w:r>
      <w:proofErr w:type="gramStart"/>
      <w:r w:rsidRPr="00452DA3">
        <w:rPr>
          <w:color w:val="000000"/>
          <w:sz w:val="28"/>
          <w:szCs w:val="28"/>
        </w:rPr>
        <w:t>на</w:t>
      </w:r>
      <w:proofErr w:type="gramEnd"/>
      <w:r w:rsidRPr="00452DA3">
        <w:rPr>
          <w:color w:val="000000"/>
          <w:sz w:val="28"/>
          <w:szCs w:val="28"/>
        </w:rPr>
        <w:t>:</w:t>
      </w:r>
      <w:r w:rsidRPr="00452DA3">
        <w:rPr>
          <w:color w:val="000000"/>
          <w:sz w:val="28"/>
          <w:szCs w:val="28"/>
        </w:rPr>
        <w:br/>
        <w:t>А) специализированные;</w:t>
      </w:r>
      <w:r w:rsidRPr="00452DA3">
        <w:rPr>
          <w:color w:val="000000"/>
          <w:sz w:val="28"/>
          <w:szCs w:val="28"/>
        </w:rPr>
        <w:br/>
        <w:t>Б) смешанные;</w:t>
      </w:r>
      <w:r w:rsidRPr="00452DA3">
        <w:rPr>
          <w:color w:val="000000"/>
          <w:sz w:val="28"/>
          <w:szCs w:val="28"/>
        </w:rPr>
        <w:br/>
      </w:r>
      <w:r w:rsidRPr="00452DA3">
        <w:rPr>
          <w:color w:val="000000"/>
          <w:sz w:val="28"/>
          <w:szCs w:val="28"/>
        </w:rPr>
        <w:lastRenderedPageBreak/>
        <w:t>В) универсальные;</w:t>
      </w:r>
      <w:r w:rsidRPr="00452DA3">
        <w:rPr>
          <w:color w:val="000000"/>
          <w:sz w:val="28"/>
          <w:szCs w:val="28"/>
        </w:rPr>
        <w:br/>
        <w:t>Г) комбинированные.</w:t>
      </w:r>
      <w:r w:rsidRPr="00452DA3">
        <w:rPr>
          <w:color w:val="000000"/>
          <w:sz w:val="28"/>
          <w:szCs w:val="28"/>
        </w:rPr>
        <w:br/>
      </w:r>
    </w:p>
    <w:p w:rsidR="00612737" w:rsidRPr="00C17CD6" w:rsidRDefault="004F15AC" w:rsidP="004F15AC">
      <w:pPr>
        <w:rPr>
          <w:rFonts w:ascii="Times New Roman" w:hAnsi="Times New Roman" w:cs="Times New Roman"/>
        </w:rPr>
      </w:pPr>
      <w:r w:rsidRPr="00CE31EE">
        <w:rPr>
          <w:b/>
          <w:color w:val="000000"/>
          <w:sz w:val="28"/>
          <w:szCs w:val="28"/>
          <w:u w:val="single"/>
        </w:rPr>
        <w:t>Вариант 2</w:t>
      </w:r>
      <w:proofErr w:type="gramStart"/>
      <w:r w:rsidRPr="00CE31EE">
        <w:rPr>
          <w:b/>
          <w:color w:val="000000"/>
          <w:sz w:val="28"/>
          <w:szCs w:val="28"/>
          <w:u w:val="single"/>
        </w:rPr>
        <w:br/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7CD6">
        <w:rPr>
          <w:rFonts w:ascii="Times New Roman" w:hAnsi="Times New Roman" w:cs="Times New Roman"/>
          <w:color w:val="000000"/>
          <w:sz w:val="28"/>
          <w:szCs w:val="28"/>
        </w:rPr>
        <w:t>ыбрать правильные варианты ответов.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Раздаточные по способу реализации продукции НЕ подразделяются </w:t>
      </w:r>
      <w:proofErr w:type="gram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17CD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специализированные;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смешанные;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универсальные;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комбинированные.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2. По конструктивным особенностям </w:t>
      </w:r>
      <w:proofErr w:type="gram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раздаточные</w:t>
      </w:r>
      <w:proofErr w:type="gramEnd"/>
      <w:r w:rsidRPr="00C17CD6">
        <w:rPr>
          <w:rFonts w:ascii="Times New Roman" w:hAnsi="Times New Roman" w:cs="Times New Roman"/>
          <w:color w:val="000000"/>
          <w:sz w:val="28"/>
          <w:szCs w:val="28"/>
        </w:rPr>
        <w:t xml:space="preserve"> НЕ различаются на: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 немеханизированные;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 механизированные;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 автоматизированные;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 неавтоматизированные.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3. Признаки, по которым НЕ делятся раздаточные: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по конструктивным особенностям используемого оборудования;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 по ассортименту реализуемой продукции;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 по способу работы горячего цеха;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по способу реализации продукции.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4. Температура  в первом гнезде для мытья кухонной посуды составляет: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65-70</w:t>
      </w:r>
      <w:proofErr w:type="gram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C17C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45-55°С;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35-40°С;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45-50°С.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5. Какое количество гнезд в ваннах для мытья кухонной посуды: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четыре;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два;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шесть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три.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6. Какое количество гнезд в ваннах для санитарной обработки яиц, где проверяют их качество и обрабатывают теплой водой и водой с дезинфицирующими растворами: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четыре;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два;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шесть;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три.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7. При какой температуре отпускаются холодные блюда после охлаждения в холодильных шкафах: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А)10-14</w:t>
      </w:r>
      <w:proofErr w:type="gram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C17C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10-12°С;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8 -12°С;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8 -14°С.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8. В механическое оборудование холодного цеха НЕ входят: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овощерезки;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слойверы</w:t>
      </w:r>
      <w:proofErr w:type="spellEnd"/>
      <w:r w:rsidRPr="00C17C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spell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слайсеры</w:t>
      </w:r>
      <w:proofErr w:type="spellEnd"/>
      <w:r w:rsidRPr="00C17C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универсальный привод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9. Горячий цех на крупных и средних предприятиях состоит из следующих отделений: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супового и бульонного;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 бульонного и соусного;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супового и соусного;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соусного и бульонного.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10. Субпродукты – это;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производственное название пищевых (кроме мясной туши) </w:t>
      </w:r>
      <w:proofErr w:type="spell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proofErr w:type="gram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C17CD6">
        <w:rPr>
          <w:rFonts w:ascii="Times New Roman" w:hAnsi="Times New Roman" w:cs="Times New Roman"/>
          <w:color w:val="000000"/>
          <w:sz w:val="28"/>
          <w:szCs w:val="28"/>
        </w:rPr>
        <w:t>олучаемых</w:t>
      </w:r>
      <w:proofErr w:type="spellEnd"/>
      <w:r w:rsidRPr="00C17CD6">
        <w:rPr>
          <w:rFonts w:ascii="Times New Roman" w:hAnsi="Times New Roman" w:cs="Times New Roman"/>
          <w:color w:val="000000"/>
          <w:sz w:val="28"/>
          <w:szCs w:val="28"/>
        </w:rPr>
        <w:t xml:space="preserve"> при убое животных и разделке туш;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полуфабрикаты, содержащие заменители мяса: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полуфабрикаты,  НЕ содержащие заменители мяса;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производственное название пищевых продуктов, получаемых из сои.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Механическое оборудование рыбного цеха на крупных предприятиях состоит </w:t>
      </w:r>
      <w:proofErr w:type="gram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C17CD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чешуеочистительных машины;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требухочисток</w:t>
      </w:r>
      <w:proofErr w:type="spellEnd"/>
      <w:r w:rsidRPr="00C17C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spell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плавникорезок</w:t>
      </w:r>
      <w:proofErr w:type="spellEnd"/>
      <w:r w:rsidRPr="00C17C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головоотсекающих машин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12. Производственные помещения традиционно НЕ располагают: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на первых этажах с северо-западной стороны здания;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на первых этажах с северной стороны здания;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на цокольных этажах с западной стороны здания;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 на первых этажах с северной стороны здания.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13. В составе складских помещений обязательными НЕ являются: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стеллажи;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подтоварники;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холодильники;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бойлеры.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14. Высота складских помещений, расположенных в подвальных этажах, должна быть не менее: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2,5 м;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2,4 м;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2,55 м;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1,8 м.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15. Предприятия, на которых преобладают стадии тепловой кулинарной обработки продуктов, в результате которых </w:t>
      </w:r>
      <w:proofErr w:type="gram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выпускаются готовые блюда называются</w:t>
      </w:r>
      <w:proofErr w:type="gramEnd"/>
      <w:r w:rsidRPr="00C17CD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заготовочными;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доготовочными</w:t>
      </w:r>
      <w:proofErr w:type="spellEnd"/>
      <w:r w:rsidRPr="00C17C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предприятиями с полным циклом производства;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предприятиями с неполным циклом производства.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16. Какое действие НЕ является обязательным для превращения кулинарного изделия в блюдо: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припускание;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порционирование;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оформление;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отпуск потребителю.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17. К способам тепловой кулинарной обработки НЕ относится: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припускание;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сортировка;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бланширование;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пассерование.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18. Технологический процесс приготовления пищи - это: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А) ряд последовательных операций кулинарной обработки продуктов с целью доведения их до готовности и реализации;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 искусство приготовления здоровой и вкусной пищи;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ряд последовательных операций по механической и тепловой кулинарной обработке продуктов, в результате которых получается кулинарная продукция;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процесс приготовления пищи в больших количествах и ее быстрого охлаждения.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19.</w:t>
      </w:r>
      <w:proofErr w:type="gramEnd"/>
      <w:r w:rsidRPr="00C17CD6">
        <w:rPr>
          <w:rFonts w:ascii="Times New Roman" w:hAnsi="Times New Roman" w:cs="Times New Roman"/>
          <w:color w:val="000000"/>
          <w:sz w:val="28"/>
          <w:szCs w:val="28"/>
        </w:rPr>
        <w:t xml:space="preserve"> К вспомогательным помещениям НЕ относятся: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моечная столовой посуды;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сервизная;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хлеборезка;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мастерские.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20. Помещения для хранения фруктов, зелени, напитков, круп, муки и других сыпучих продуктов располагают: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с северо-западной стороны здания в цокольном или подвальном 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помещении;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с северной стороны здания в подвальных этажах;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расположение не имеет значения, т.к. низкие температуры в этих помещениях поддерживаются исключительно с помощью холодильных установок;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в подвальном помещении здания с любой стороны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21. К </w:t>
      </w:r>
      <w:proofErr w:type="spell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доготовочным</w:t>
      </w:r>
      <w:proofErr w:type="spellEnd"/>
      <w:r w:rsidRPr="00C17CD6">
        <w:rPr>
          <w:rFonts w:ascii="Times New Roman" w:hAnsi="Times New Roman" w:cs="Times New Roman"/>
          <w:color w:val="000000"/>
          <w:sz w:val="28"/>
          <w:szCs w:val="28"/>
        </w:rPr>
        <w:t> цехам предприятий общественного  питания НЕ относятся: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кондитерский цех;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gramStart"/>
      <w:r w:rsidRPr="00C17CD6">
        <w:rPr>
          <w:rFonts w:ascii="Times New Roman" w:hAnsi="Times New Roman" w:cs="Times New Roman"/>
          <w:color w:val="000000"/>
          <w:sz w:val="28"/>
          <w:szCs w:val="28"/>
        </w:rPr>
        <w:t>моечная</w:t>
      </w:r>
      <w:proofErr w:type="gramEnd"/>
      <w:r w:rsidRPr="00C17CD6">
        <w:rPr>
          <w:rFonts w:ascii="Times New Roman" w:hAnsi="Times New Roman" w:cs="Times New Roman"/>
          <w:color w:val="000000"/>
          <w:sz w:val="28"/>
          <w:szCs w:val="28"/>
        </w:rPr>
        <w:t xml:space="preserve"> кухонной посуды;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холодный цех;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мясной цех.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22. К заготовочным цехам предприятий общественного  питания НЕ относятся: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холодный цех;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 овощной цех;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мясной цех;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рыбный цех.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23. К функциональным группам общественного питания НЕ относятся помещения: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А) для приема и хранения продуктов;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Б) административно-бытовые;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В) производственные;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Г) помещения приемно-вестибюльной группы.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Инструкция: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Ответьте на вопросы теста.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Напишите ответы на вопросы.</w:t>
      </w:r>
      <w:r w:rsidRPr="00C17CD6">
        <w:rPr>
          <w:rFonts w:ascii="Times New Roman" w:hAnsi="Times New Roman" w:cs="Times New Roman"/>
          <w:color w:val="000000"/>
          <w:sz w:val="28"/>
          <w:szCs w:val="28"/>
        </w:rPr>
        <w:br/>
        <w:t>Максимальное время выполнения задания – 45 мин.</w:t>
      </w:r>
    </w:p>
    <w:p w:rsidR="006B55B8" w:rsidRPr="00C17CD6" w:rsidRDefault="00C17CD6" w:rsidP="004F15A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17C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 2</w:t>
      </w:r>
    </w:p>
    <w:p w:rsidR="006B55B8" w:rsidRPr="000127B7" w:rsidRDefault="006B55B8" w:rsidP="006B55B8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Задача</w:t>
      </w:r>
      <w:r w:rsidR="000127B7" w:rsidRPr="000127B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Конфликты в коллективе могут стоить менеджеру не малых нервов, фирме – убытков. Поэтому лучше, если руководителю удается, вовремя их распознавать и сделать соответствующие выводы. Признаки конфликтов, как правило, одни и те же: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- дело, над которым работает коллектив, перестает быть общим. Каждый трудится сам по себе. Дружеская помощь оказывается «не в ходу»;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lastRenderedPageBreak/>
        <w:t>- сотрудники перестают доверять друг другу, делиться рабочими и личными планами;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- во время разговора сотрудников больше внимание уделяется негативным факторам. Собеседник скорее выскажет замечание в адрес коллега, чем тепло отзовется о нем.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Каждый из этих признаков – серьезный настораживающий сигнал, но удалить конфликт еще не поздно. Для этого придется чуть-чуть изменить принятый вами режим работы, например, распределять задания не «тет-а-тет», а на общем собрании, ввести в практику открытый обмен мнениями, регулярное совместное подведение итогов.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Иногда и руководитель, сам того не замечая, может провоцировать конфликт. Поэтому, прежде чем начинать действовать, проанализируйте собственное поведение. Помните, вам в качестве руководителя недопустимо: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- скрывать какую-либо деловую информацию от своих подчиненных;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высказывать особое расположение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кому-либо из сотрудников;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- безропотно отдавать людей «на растерзание» вышестоящему начальству;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- недооценивать профессионализм своих коллег.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1.Что должен делать менеджер для того, чтобы в коллективе не возникало  конфликтных  ситуаций?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2.Если уж конфликтная ситуация стала реальностью, то как ею управлять?</w:t>
      </w:r>
    </w:p>
    <w:p w:rsidR="006B55B8" w:rsidRPr="000127B7" w:rsidRDefault="006B55B8" w:rsidP="000127B7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3.Каковы должны быть ваши действия как менеджера при разрешении конфликта?</w:t>
      </w:r>
    </w:p>
    <w:p w:rsidR="006B55B8" w:rsidRDefault="006B55B8" w:rsidP="006B55B8"/>
    <w:p w:rsidR="006B55B8" w:rsidRPr="000127B7" w:rsidRDefault="000127B7" w:rsidP="006B55B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 3</w:t>
      </w:r>
    </w:p>
    <w:p w:rsidR="006B55B8" w:rsidRPr="000127B7" w:rsidRDefault="006B55B8" w:rsidP="000127B7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bookmark24"/>
      <w:r w:rsidRPr="000127B7">
        <w:rPr>
          <w:rFonts w:ascii="Times New Roman" w:hAnsi="Times New Roman"/>
          <w:b/>
          <w:sz w:val="28"/>
          <w:szCs w:val="28"/>
          <w:u w:val="single"/>
        </w:rPr>
        <w:t>Анализ конкретной ситуации</w:t>
      </w:r>
      <w:bookmarkEnd w:id="0"/>
      <w:r w:rsidRPr="000127B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B55B8" w:rsidRPr="000127B7" w:rsidRDefault="006B55B8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В доменном цехе металлургического завода произошла авария. «Но авария не техническая, хотя и не обошлось без таковой, как сказал директор, - это была авария в человеческих взаимоотношениях». Доменный цех считался на заводе благополучным. Но после назначения нового начальника начались неприятность за неприятностью.  </w:t>
      </w:r>
    </w:p>
    <w:p w:rsidR="006B55B8" w:rsidRPr="000127B7" w:rsidRDefault="006B55B8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Начальником цеха выдвинули ветерана, проработавшего на заводе более четверти века. Он вырос в цехе. Все его знали как активного и способного работника. Когда его назначили начальником цеха, никто не удивился, но никто и предположить не мог, что он так резко изменит свое поведение. Начальник цеха так возомнил о себе, что перестал считаться с мнениями специалиста. Даже с коллегами, которые пытались дать совет, входил в конфликт и месяцами не разговаривал. Перессорился со всеми, кто был с ним </w:t>
      </w:r>
      <w:r w:rsidRPr="000127B7">
        <w:rPr>
          <w:rFonts w:ascii="Times New Roman" w:hAnsi="Times New Roman" w:cs="Times New Roman"/>
          <w:sz w:val="28"/>
          <w:szCs w:val="28"/>
        </w:rPr>
        <w:lastRenderedPageBreak/>
        <w:t>на разных, подчиненных заставил трепетать перед ним. Все затаились, появилось ощущение беды. И она пришла.</w:t>
      </w:r>
    </w:p>
    <w:p w:rsidR="006B55B8" w:rsidRPr="000127B7" w:rsidRDefault="006B55B8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«Был крупный перебой с рудой. Наконец, она поступила. Но оказалась не та, что надо. А он сам не глянул, с других не спросил. От предостережений, как всегда, отмахнулся. «Без вас знаю, что делаю!»</w:t>
      </w:r>
    </w:p>
    <w:p w:rsidR="006B55B8" w:rsidRPr="000127B7" w:rsidRDefault="006B55B8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Чугун из печи выпустить не смогли. «Козел»  выбивали более двадцати суток... Авария стряслась летом, но до конца года из прорыва выйти так и не удалось. С последствиями помогали справляться специалисты из разных городов страны.</w:t>
      </w:r>
    </w:p>
    <w:p w:rsidR="006B55B8" w:rsidRPr="000127B7" w:rsidRDefault="006B55B8" w:rsidP="00012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5"/>
      <w:r w:rsidRPr="000127B7">
        <w:rPr>
          <w:rFonts w:ascii="Times New Roman" w:hAnsi="Times New Roman" w:cs="Times New Roman"/>
          <w:b/>
          <w:sz w:val="28"/>
          <w:szCs w:val="28"/>
        </w:rPr>
        <w:t>Задание:</w:t>
      </w:r>
      <w:bookmarkEnd w:id="1"/>
    </w:p>
    <w:p w:rsidR="006B55B8" w:rsidRPr="000127B7" w:rsidRDefault="006B55B8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1.Почему эту аварию назвали  «аварией в человеческих отношениях»?</w:t>
      </w:r>
    </w:p>
    <w:p w:rsidR="006B55B8" w:rsidRPr="000127B7" w:rsidRDefault="006B55B8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2.Какой стиль руководства был присущ начальнику цеха?</w:t>
      </w:r>
    </w:p>
    <w:p w:rsidR="006B55B8" w:rsidRPr="000127B7" w:rsidRDefault="006B55B8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3.</w:t>
      </w:r>
      <w:proofErr w:type="gramStart"/>
      <w:r w:rsidRPr="000127B7">
        <w:rPr>
          <w:rFonts w:ascii="Times New Roman" w:hAnsi="Times New Roman"/>
          <w:sz w:val="28"/>
          <w:szCs w:val="28"/>
        </w:rPr>
        <w:t>Как</w:t>
      </w:r>
      <w:proofErr w:type="gramEnd"/>
      <w:r w:rsidRPr="000127B7">
        <w:rPr>
          <w:rFonts w:ascii="Times New Roman" w:hAnsi="Times New Roman"/>
          <w:sz w:val="28"/>
          <w:szCs w:val="28"/>
        </w:rPr>
        <w:t xml:space="preserve"> по Вашему мнению можно было предотвратить аварию?</w:t>
      </w:r>
    </w:p>
    <w:p w:rsidR="006B55B8" w:rsidRPr="000127B7" w:rsidRDefault="006B55B8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 xml:space="preserve">4.Как бы Вы наладили слаженную работу в цехе? </w:t>
      </w:r>
    </w:p>
    <w:p w:rsidR="000127B7" w:rsidRPr="00C17CD6" w:rsidRDefault="000127B7" w:rsidP="000127B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 4</w:t>
      </w:r>
    </w:p>
    <w:p w:rsidR="00494859" w:rsidRPr="000127B7" w:rsidRDefault="00494859" w:rsidP="000127B7">
      <w:pPr>
        <w:shd w:val="clear" w:color="auto" w:fill="FFFFFF"/>
        <w:tabs>
          <w:tab w:val="num" w:pos="-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0127B7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0127B7">
        <w:rPr>
          <w:rFonts w:ascii="Times New Roman" w:hAnsi="Times New Roman" w:cs="Times New Roman"/>
          <w:sz w:val="28"/>
          <w:szCs w:val="28"/>
        </w:rPr>
        <w:t>№ 1</w:t>
      </w:r>
    </w:p>
    <w:p w:rsidR="00494859" w:rsidRPr="000127B7" w:rsidRDefault="00494859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Тема:</w:t>
      </w:r>
      <w:r w:rsidRPr="000127B7">
        <w:rPr>
          <w:rFonts w:ascii="Times New Roman" w:hAnsi="Times New Roman" w:cs="Times New Roman"/>
          <w:sz w:val="28"/>
          <w:szCs w:val="28"/>
        </w:rPr>
        <w:t xml:space="preserve">  «Составление графиков выхода на работу и оформление табеля учета рабочего времени»</w:t>
      </w:r>
    </w:p>
    <w:p w:rsidR="00494859" w:rsidRPr="000127B7" w:rsidRDefault="00494859" w:rsidP="000127B7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27B7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Цель</w:t>
      </w:r>
      <w:r w:rsidRPr="000127B7">
        <w:rPr>
          <w:rFonts w:ascii="Times New Roman" w:hAnsi="Times New Roman" w:cs="Times New Roman"/>
          <w:bCs/>
          <w:spacing w:val="-2"/>
          <w:sz w:val="28"/>
          <w:szCs w:val="28"/>
        </w:rPr>
        <w:t>: Научиться  с</w:t>
      </w:r>
      <w:r w:rsidRPr="000127B7">
        <w:rPr>
          <w:rFonts w:ascii="Times New Roman" w:hAnsi="Times New Roman" w:cs="Times New Roman"/>
          <w:sz w:val="28"/>
          <w:szCs w:val="28"/>
        </w:rPr>
        <w:t>оставлять графики выхода на работу и оформлять табель учета рабочего времени.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127B7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Оснащенность: </w:t>
      </w:r>
      <w:r w:rsidRPr="000127B7">
        <w:rPr>
          <w:rFonts w:ascii="Times New Roman" w:hAnsi="Times New Roman" w:cs="Times New Roman"/>
          <w:spacing w:val="5"/>
          <w:sz w:val="28"/>
          <w:szCs w:val="28"/>
        </w:rPr>
        <w:t>канцелярские принадлежности, задание.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0127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1.Какие графики выхода на работу вы знаете?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2.Какие графики выхода на работу используются в основном на предприятиях общественного питания.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3.Зачем нужен табель учета рабочего времени?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4.Кто заполняет табель учета рабочего времени?</w:t>
      </w:r>
      <w:r w:rsidRPr="000127B7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</w:p>
    <w:p w:rsidR="00494859" w:rsidRPr="000127B7" w:rsidRDefault="00494859" w:rsidP="000127B7">
      <w:pPr>
        <w:shd w:val="clear" w:color="auto" w:fill="FFFFFF"/>
        <w:tabs>
          <w:tab w:val="left" w:pos="3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                           </w:t>
      </w:r>
      <w:r w:rsidRPr="000127B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Методические указания: </w:t>
      </w:r>
    </w:p>
    <w:p w:rsidR="00494859" w:rsidRPr="000127B7" w:rsidRDefault="00494859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            Контроль за своевременным началом и окончанием работы и за правильным использованием рабочего времени в течени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всего рабочего дня осуществляют руководители структурных подразделений (отделов, цехов и пр.), на которых этот контроль возможен в соответствии  с положением о подразделениях или должностным  инструкциями. Учет использования рабочего времени организуется таким образом, чтобы обеспечить контроль: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1.За своевременной явкой рабочих и служащих на работу, выявлением всех      не явившихся и опоздавших.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2.За нахождением работников в рабочее время на своих рабочих местах, а также за своевременным уходом  и приходом работников во время  обеденного перерыва.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lastRenderedPageBreak/>
        <w:t>3.За своевременностью ухода работников с работы по окончанию рабочего дня.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 xml:space="preserve">4.Фактически отработанного времени работниками, времени простоя и других форм неполного использования рабочего времени. 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0127B7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D2DF4">
        <w:rPr>
          <w:rFonts w:ascii="Times New Roman" w:hAnsi="Times New Roman"/>
          <w:b/>
          <w:spacing w:val="3"/>
          <w:sz w:val="28"/>
          <w:szCs w:val="28"/>
        </w:rPr>
        <w:t xml:space="preserve">Задание 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pacing w:val="3"/>
          <w:sz w:val="28"/>
          <w:szCs w:val="28"/>
        </w:rPr>
      </w:pPr>
      <w:r w:rsidRPr="000127B7">
        <w:rPr>
          <w:rFonts w:ascii="Times New Roman" w:hAnsi="Times New Roman"/>
          <w:spacing w:val="3"/>
          <w:sz w:val="28"/>
          <w:szCs w:val="28"/>
        </w:rPr>
        <w:t>Составьте табель учета рабочего времени по следующим данным: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pacing w:val="3"/>
          <w:sz w:val="28"/>
          <w:szCs w:val="28"/>
        </w:rPr>
      </w:pPr>
      <w:r w:rsidRPr="000127B7">
        <w:rPr>
          <w:rFonts w:ascii="Times New Roman" w:hAnsi="Times New Roman"/>
          <w:spacing w:val="3"/>
          <w:sz w:val="28"/>
          <w:szCs w:val="28"/>
        </w:rPr>
        <w:t>На предприятии работает 15 человек. За январь месяц было получены следующие данные:</w:t>
      </w:r>
    </w:p>
    <w:p w:rsidR="00494859" w:rsidRPr="000127B7" w:rsidRDefault="00494859" w:rsidP="000127B7">
      <w:pPr>
        <w:shd w:val="clear" w:color="auto" w:fill="FFFFFF"/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1.Директор предприятия Иванова А.И была с 11  по 16    января       в командировке.</w:t>
      </w:r>
    </w:p>
    <w:p w:rsidR="00494859" w:rsidRPr="000127B7" w:rsidRDefault="00494859" w:rsidP="000127B7">
      <w:pPr>
        <w:shd w:val="clear" w:color="auto" w:fill="FFFFFF"/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2.Зам</w:t>
      </w:r>
      <w:proofErr w:type="gramStart"/>
      <w:r w:rsidRPr="000127B7">
        <w:rPr>
          <w:rFonts w:ascii="Times New Roman" w:hAnsi="Times New Roman" w:cs="Times New Roman"/>
          <w:spacing w:val="3"/>
          <w:sz w:val="28"/>
          <w:szCs w:val="28"/>
        </w:rPr>
        <w:t>.д</w:t>
      </w:r>
      <w:proofErr w:type="gramEnd"/>
      <w:r w:rsidRPr="000127B7">
        <w:rPr>
          <w:rFonts w:ascii="Times New Roman" w:hAnsi="Times New Roman" w:cs="Times New Roman"/>
          <w:spacing w:val="3"/>
          <w:sz w:val="28"/>
          <w:szCs w:val="28"/>
        </w:rPr>
        <w:t>иректора Петрова А.А  с 14 января по 21 января находилась на больничном листе.</w:t>
      </w:r>
    </w:p>
    <w:p w:rsidR="00494859" w:rsidRPr="000127B7" w:rsidRDefault="00494859" w:rsidP="000127B7">
      <w:pPr>
        <w:shd w:val="clear" w:color="auto" w:fill="FFFFFF"/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3.Зав. производством Алексеева П.Ф. брала 24, 25 и 26 января отгулы.</w:t>
      </w:r>
    </w:p>
    <w:p w:rsidR="00494859" w:rsidRPr="000127B7" w:rsidRDefault="00494859" w:rsidP="000127B7">
      <w:pPr>
        <w:shd w:val="clear" w:color="auto" w:fill="FFFFFF"/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4.Повар Сергеева В.А. полностью отработала весь месяц.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5.Кондитер Федоров С.И. был с 10 января по 25 января в учебном отпуске.</w:t>
      </w:r>
    </w:p>
    <w:p w:rsidR="00494859" w:rsidRPr="000127B7" w:rsidRDefault="00494859" w:rsidP="000127B7">
      <w:pPr>
        <w:shd w:val="clear" w:color="auto" w:fill="FFFFFF"/>
        <w:tabs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6.Администратор Бекетова Т.И. брала с 22 по 27 января отпуск без сохранения заработной платы.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7.Повар Гонтарь И.И. отработала полностью весь месяц.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8.Кладовщик Беркут А.И. была в ежегодном очередном отпуске.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9.Кондитер Рыбакова Ю.П. находится в отпуске по беременности и родам.</w:t>
      </w:r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10.Пекарь Захаров Р.П. находился в дополнительном отпуске, предоставленном по решению</w:t>
      </w:r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     администрации.</w:t>
      </w:r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11.Кулинар мучных изделий </w:t>
      </w:r>
      <w:proofErr w:type="spellStart"/>
      <w:r w:rsidRPr="000127B7">
        <w:rPr>
          <w:rFonts w:ascii="Times New Roman" w:hAnsi="Times New Roman" w:cs="Times New Roman"/>
          <w:spacing w:val="3"/>
          <w:sz w:val="28"/>
          <w:szCs w:val="28"/>
        </w:rPr>
        <w:t>Немыкин</w:t>
      </w:r>
      <w:proofErr w:type="spellEnd"/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В.М. не явился на работу без уважительной причины </w:t>
      </w:r>
      <w:proofErr w:type="gramStart"/>
      <w:r w:rsidRPr="000127B7">
        <w:rPr>
          <w:rFonts w:ascii="Times New Roman" w:hAnsi="Times New Roman" w:cs="Times New Roman"/>
          <w:spacing w:val="3"/>
          <w:sz w:val="28"/>
          <w:szCs w:val="28"/>
        </w:rPr>
        <w:t>в</w:t>
      </w:r>
      <w:proofErr w:type="gramEnd"/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    течение всего рабочего дня.</w:t>
      </w:r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12.Изготовитель пищевых полуфабрикатов Антонов С.И. не выполнял </w:t>
      </w:r>
      <w:proofErr w:type="gramStart"/>
      <w:r w:rsidRPr="000127B7">
        <w:rPr>
          <w:rFonts w:ascii="Times New Roman" w:hAnsi="Times New Roman" w:cs="Times New Roman"/>
          <w:spacing w:val="3"/>
          <w:sz w:val="28"/>
          <w:szCs w:val="28"/>
        </w:rPr>
        <w:t>свои</w:t>
      </w:r>
      <w:proofErr w:type="gramEnd"/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должностные</w:t>
      </w:r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    обязанности в связи с поломкой оборудования.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13.Обвальщик мяса Рыков Т.В. отработал полностью весь месяц.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14.Кухонный рабочий Андросова Т.И. отработала полностью весь месяц.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15.Кухонный рабочий </w:t>
      </w:r>
      <w:proofErr w:type="spellStart"/>
      <w:r w:rsidRPr="000127B7">
        <w:rPr>
          <w:rFonts w:ascii="Times New Roman" w:hAnsi="Times New Roman" w:cs="Times New Roman"/>
          <w:spacing w:val="3"/>
          <w:sz w:val="28"/>
          <w:szCs w:val="28"/>
        </w:rPr>
        <w:t>Смальцева</w:t>
      </w:r>
      <w:proofErr w:type="spellEnd"/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Ю.В. отработала сверхурочные часы работы 16 и 17 января по 2часа.</w:t>
      </w:r>
    </w:p>
    <w:p w:rsidR="00494859" w:rsidRPr="000127B7" w:rsidRDefault="00494859" w:rsidP="000127B7">
      <w:pPr>
        <w:shd w:val="clear" w:color="auto" w:fill="FFFFFF"/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Работу сделать на бланке: табель учета рабочего времени.           </w:t>
      </w:r>
    </w:p>
    <w:p w:rsidR="000127B7" w:rsidRPr="00C17CD6" w:rsidRDefault="000127B7" w:rsidP="000127B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 5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27B7">
        <w:rPr>
          <w:rFonts w:ascii="Times New Roman" w:hAnsi="Times New Roman" w:cs="Times New Roman"/>
          <w:b/>
          <w:sz w:val="28"/>
          <w:szCs w:val="28"/>
        </w:rPr>
        <w:t xml:space="preserve">                        Практическая работа </w:t>
      </w:r>
      <w:r w:rsidR="000127B7" w:rsidRPr="000127B7">
        <w:rPr>
          <w:rFonts w:ascii="Times New Roman" w:hAnsi="Times New Roman" w:cs="Times New Roman"/>
          <w:b/>
          <w:sz w:val="28"/>
          <w:szCs w:val="28"/>
        </w:rPr>
        <w:t>№ 2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Тема:</w:t>
      </w:r>
      <w:r w:rsidRPr="000127B7">
        <w:rPr>
          <w:rFonts w:ascii="Times New Roman" w:hAnsi="Times New Roman" w:cs="Times New Roman"/>
          <w:sz w:val="28"/>
          <w:szCs w:val="28"/>
        </w:rPr>
        <w:t xml:space="preserve">   «Расчет заработной платы различным категориям работников»  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Цель:</w:t>
      </w:r>
      <w:r w:rsidRPr="000127B7">
        <w:rPr>
          <w:rFonts w:ascii="Times New Roman" w:hAnsi="Times New Roman" w:cs="Times New Roman"/>
          <w:sz w:val="28"/>
          <w:szCs w:val="28"/>
        </w:rPr>
        <w:t xml:space="preserve"> Выработать навыки выполнения расчетов, связанных с начислением заработной платы.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Оснащенность:</w:t>
      </w:r>
      <w:r w:rsidRPr="000127B7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принадлежности, задание.</w:t>
      </w:r>
    </w:p>
    <w:p w:rsidR="008B150B" w:rsidRPr="000127B7" w:rsidRDefault="008B150B" w:rsidP="000127B7">
      <w:pPr>
        <w:shd w:val="clear" w:color="auto" w:fill="FFFFFF"/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bCs/>
          <w:spacing w:val="5"/>
          <w:sz w:val="28"/>
          <w:szCs w:val="28"/>
        </w:rPr>
        <w:t>Контрольные вопросы: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1. Что такое заработная плата?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2.Какие вы знаете формы и разновидности оплаты труда рабочих?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 xml:space="preserve">3.Как начисляется заработок при сдельной и повременной формах оплаты? </w:t>
      </w:r>
      <w:proofErr w:type="gramEnd"/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4.Как определяется сдельная расценка?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5.Как определить причитающемуся рабочему процент премии?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127B7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указания: 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    </w:t>
      </w:r>
      <w:r w:rsidRPr="000127B7">
        <w:rPr>
          <w:rFonts w:ascii="Times New Roman" w:hAnsi="Times New Roman" w:cs="Times New Roman"/>
          <w:b/>
          <w:sz w:val="28"/>
          <w:szCs w:val="28"/>
        </w:rPr>
        <w:t>При повременной форме</w:t>
      </w:r>
      <w:r w:rsidRPr="000127B7">
        <w:rPr>
          <w:rFonts w:ascii="Times New Roman" w:hAnsi="Times New Roman" w:cs="Times New Roman"/>
          <w:sz w:val="28"/>
          <w:szCs w:val="28"/>
        </w:rPr>
        <w:t xml:space="preserve"> зарплата рабочих зависит от проработанного времени и определяется по формулам: 3Ппов =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Тст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Тэф+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127B7">
        <w:rPr>
          <w:rFonts w:ascii="Times New Roman" w:hAnsi="Times New Roman" w:cs="Times New Roman"/>
          <w:sz w:val="28"/>
          <w:szCs w:val="28"/>
        </w:rPr>
        <w:t>, где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Тс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часовая тарифная ставка повременщика, руб.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Тэ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эффективный фонд рабочего времени. час.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7B7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премия, руб.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   </w:t>
      </w:r>
      <w:r w:rsidRPr="000127B7">
        <w:rPr>
          <w:rFonts w:ascii="Times New Roman" w:hAnsi="Times New Roman" w:cs="Times New Roman"/>
          <w:b/>
          <w:sz w:val="28"/>
          <w:szCs w:val="28"/>
        </w:rPr>
        <w:t>При сдельной форме</w:t>
      </w:r>
      <w:r w:rsidRPr="000127B7">
        <w:rPr>
          <w:rFonts w:ascii="Times New Roman" w:hAnsi="Times New Roman" w:cs="Times New Roman"/>
          <w:sz w:val="28"/>
          <w:szCs w:val="28"/>
        </w:rPr>
        <w:t xml:space="preserve"> зарплата зависит от количества выработанной продукции и определяется по формуле: 3Псд =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Рсд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 xml:space="preserve"> * </w:t>
      </w:r>
      <w:r w:rsidRPr="000127B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127B7">
        <w:rPr>
          <w:rFonts w:ascii="Times New Roman" w:hAnsi="Times New Roman" w:cs="Times New Roman"/>
          <w:sz w:val="28"/>
          <w:szCs w:val="28"/>
        </w:rPr>
        <w:t xml:space="preserve">ПР + 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>, где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Рсд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 xml:space="preserve"> – сдельная расценка, руб.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127B7">
        <w:rPr>
          <w:rFonts w:ascii="Times New Roman" w:hAnsi="Times New Roman" w:cs="Times New Roman"/>
          <w:sz w:val="28"/>
          <w:szCs w:val="28"/>
        </w:rPr>
        <w:t>ПР – количество выпущенной продукции в натуральном выражении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– премия, руб.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Сдельная расценка</w:t>
      </w:r>
      <w:r w:rsidRPr="000127B7">
        <w:rPr>
          <w:rFonts w:ascii="Times New Roman" w:hAnsi="Times New Roman" w:cs="Times New Roman"/>
          <w:sz w:val="28"/>
          <w:szCs w:val="28"/>
        </w:rPr>
        <w:t xml:space="preserve"> может быть определена по одной из формул: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</w:t>
      </w:r>
      <w:r w:rsidRPr="000127B7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Тст</w:t>
      </w:r>
      <w:proofErr w:type="spellEnd"/>
    </w:p>
    <w:p w:rsidR="008B150B" w:rsidRPr="000127B7" w:rsidRDefault="00612737" w:rsidP="000127B7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2pt;margin-top:7.15pt;width:41.25pt;height:0;z-index:251660288" o:connectortype="straight"/>
        </w:pict>
      </w:r>
      <w:proofErr w:type="spellStart"/>
      <w:r w:rsidR="008B150B" w:rsidRPr="000127B7">
        <w:rPr>
          <w:rFonts w:ascii="Times New Roman" w:hAnsi="Times New Roman" w:cs="Times New Roman"/>
          <w:sz w:val="28"/>
          <w:szCs w:val="28"/>
        </w:rPr>
        <w:t>Рсд</w:t>
      </w:r>
      <w:proofErr w:type="spellEnd"/>
      <w:r w:rsidR="008B150B" w:rsidRPr="000127B7">
        <w:rPr>
          <w:rFonts w:ascii="Times New Roman" w:hAnsi="Times New Roman" w:cs="Times New Roman"/>
          <w:sz w:val="28"/>
          <w:szCs w:val="28"/>
        </w:rPr>
        <w:t xml:space="preserve"> =-------                 или  </w:t>
      </w:r>
      <w:proofErr w:type="spellStart"/>
      <w:r w:rsidR="008B150B" w:rsidRPr="000127B7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="008B150B" w:rsidRPr="000127B7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="008B150B" w:rsidRPr="000127B7">
        <w:rPr>
          <w:rFonts w:ascii="Times New Roman" w:hAnsi="Times New Roman" w:cs="Times New Roman"/>
          <w:sz w:val="28"/>
          <w:szCs w:val="28"/>
        </w:rPr>
        <w:t>Тст</w:t>
      </w:r>
      <w:proofErr w:type="spellEnd"/>
      <w:r w:rsidR="008B150B" w:rsidRPr="000127B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8B150B" w:rsidRPr="000127B7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="008B150B" w:rsidRPr="000127B7">
        <w:rPr>
          <w:rFonts w:ascii="Times New Roman" w:hAnsi="Times New Roman" w:cs="Times New Roman"/>
          <w:sz w:val="28"/>
          <w:szCs w:val="28"/>
        </w:rPr>
        <w:t>, где</w:t>
      </w:r>
    </w:p>
    <w:p w:rsidR="008B150B" w:rsidRPr="000127B7" w:rsidRDefault="008B150B" w:rsidP="000127B7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Нвыр</w:t>
      </w:r>
      <w:proofErr w:type="spellEnd"/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 xml:space="preserve"> – норма времени,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Нвыр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 xml:space="preserve"> – норма выработка.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0127B7">
        <w:rPr>
          <w:rFonts w:ascii="Times New Roman" w:hAnsi="Times New Roman" w:cs="Times New Roman"/>
          <w:sz w:val="28"/>
          <w:szCs w:val="28"/>
        </w:rPr>
        <w:t xml:space="preserve">Официант отработал за месяц  200 часов. Часовая тарифная ставка 15, 26 руб. Премия составляет 40 процентов тарифного заработка. Определить общую сумму заработной платы. 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0127B7">
        <w:rPr>
          <w:rFonts w:ascii="Times New Roman" w:hAnsi="Times New Roman" w:cs="Times New Roman"/>
          <w:sz w:val="28"/>
          <w:szCs w:val="28"/>
        </w:rPr>
        <w:t xml:space="preserve">Определить общую сумму доплат к сдельному заработку, если рабочим отработанно в ночное время 16 часов, сверхурочно 4 часа, простой </w:t>
      </w:r>
      <w:r w:rsidRPr="000127B7">
        <w:rPr>
          <w:rFonts w:ascii="Times New Roman" w:hAnsi="Times New Roman" w:cs="Times New Roman"/>
          <w:sz w:val="28"/>
          <w:szCs w:val="28"/>
        </w:rPr>
        <w:lastRenderedPageBreak/>
        <w:t xml:space="preserve">по вине производства составили 5 часов, рабочий является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неосвобожденным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 xml:space="preserve"> бригадиром с оплатой по 5 разряду, в бригаде 8 человек. Условия труда нормальные. Тарифная заработная плата 3106.3 руб.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50B" w:rsidRPr="000127B7" w:rsidRDefault="008B150B" w:rsidP="000127B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0127B7">
        <w:rPr>
          <w:rFonts w:ascii="Times New Roman" w:hAnsi="Times New Roman" w:cs="Times New Roman"/>
          <w:sz w:val="28"/>
          <w:szCs w:val="28"/>
        </w:rPr>
        <w:t>Определить месячную  заработную плату повара 6 разряда по повременно- премиальной системе оплаты труда. Часовая тарифная ставка рабочего 18 руб., если отработанно за месяц 171 час, премия за качественное выполнение работ 32% тарифной ставки.</w:t>
      </w:r>
    </w:p>
    <w:p w:rsidR="003A1160" w:rsidRDefault="003A1160" w:rsidP="008B150B"/>
    <w:p w:rsidR="006175BB" w:rsidRPr="00C17CD6" w:rsidRDefault="006175BB" w:rsidP="006175B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 6</w:t>
      </w:r>
    </w:p>
    <w:p w:rsidR="003A1160" w:rsidRPr="006175BB" w:rsidRDefault="003A1160" w:rsidP="0061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B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6175BB" w:rsidRPr="006175BB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b/>
          <w:sz w:val="28"/>
          <w:szCs w:val="28"/>
        </w:rPr>
        <w:t>Тема:</w:t>
      </w:r>
      <w:r w:rsidRPr="006175BB">
        <w:rPr>
          <w:rFonts w:ascii="Times New Roman" w:hAnsi="Times New Roman" w:cs="Times New Roman"/>
          <w:sz w:val="28"/>
          <w:szCs w:val="28"/>
        </w:rPr>
        <w:t xml:space="preserve">  Составление калькуляции. Расчет количества сырья по нормативам. Установление цен на готовую кулинарную продукцию и кондитерские изделия.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b/>
          <w:sz w:val="28"/>
          <w:szCs w:val="28"/>
        </w:rPr>
        <w:t>Цель:</w:t>
      </w:r>
      <w:r w:rsidRPr="006175BB">
        <w:rPr>
          <w:rFonts w:ascii="Times New Roman" w:hAnsi="Times New Roman" w:cs="Times New Roman"/>
          <w:sz w:val="28"/>
          <w:szCs w:val="28"/>
        </w:rPr>
        <w:t xml:space="preserve"> Научиться  составлять калькуляцию, рассчитывать количество сырья по нормативам и определять цены на готовую кулинарную продукцию. 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b/>
          <w:sz w:val="28"/>
          <w:szCs w:val="28"/>
        </w:rPr>
        <w:t>Оснащенность:</w:t>
      </w:r>
      <w:r w:rsidRPr="006175BB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принадлежности, задание.</w:t>
      </w:r>
    </w:p>
    <w:p w:rsidR="003A1160" w:rsidRPr="006175BB" w:rsidRDefault="003A1160" w:rsidP="006175BB">
      <w:pPr>
        <w:shd w:val="clear" w:color="auto" w:fill="FFFFFF"/>
        <w:spacing w:after="0"/>
        <w:ind w:left="7" w:right="-567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b/>
          <w:bCs/>
          <w:spacing w:val="5"/>
          <w:sz w:val="28"/>
          <w:szCs w:val="28"/>
        </w:rPr>
        <w:t>Контрольные вопросы: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 1. Зачем нужна калькуляция?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 2. Кто подписывает калькуляционные карточки?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3.Что нужно знать перед составлением калькуляционной карточки?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175B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указания: </w:t>
      </w:r>
    </w:p>
    <w:p w:rsidR="003A1160" w:rsidRPr="006175BB" w:rsidRDefault="003A1160" w:rsidP="006175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Исчисление продажных цен на кухонную продукцию, реализуемую в розницу, производят в калькуляционных карточках отдельно на каждый вид блюда (порцию). Калькуляцию можно составить из расчета стоимости сырья на 100 блюд или на одно блюдо, на 1 кг салата, соуса или гарнира или одну порцию. Продажные цены рассчитываются в калькуляционной карточке отдельно на каждое блюдо или изделие кухни. Перед составлением карточки необходимо знать ассортимент выпускаемых блюд, кулинарных изделий, нормы закладки сырья по Сборнику рецептур, а также цены на продукты и сырье. Составление калькуляционного расчета (карточки) и определение продажной цены блюда производится в следующем порядке:</w:t>
      </w:r>
    </w:p>
    <w:p w:rsidR="003A1160" w:rsidRPr="006175BB" w:rsidRDefault="003A1160" w:rsidP="006175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lastRenderedPageBreak/>
        <w:t xml:space="preserve"> определяется ассортимент блюд (по плану-меню), на которые необходимо составить калькуляционный расчет;</w:t>
      </w:r>
    </w:p>
    <w:p w:rsidR="003A1160" w:rsidRPr="006175BB" w:rsidRDefault="003A1160" w:rsidP="006175B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устанавливаются нормы вложения сырья на каждое отдельное блюдо (на основании сборника рецептур);</w:t>
      </w:r>
    </w:p>
    <w:p w:rsidR="003A1160" w:rsidRPr="006175BB" w:rsidRDefault="003A1160" w:rsidP="006175B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определяются подлежащие включению в калькуляцию продажные цены на сырье;</w:t>
      </w:r>
    </w:p>
    <w:p w:rsidR="003A1160" w:rsidRPr="006175BB" w:rsidRDefault="003A1160" w:rsidP="006175B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исчисляется стоимость сырьевого набора блюд (порции) путем умножения количества сырья каждого наименования на продажную цену и суммирования полученного результата (сырьевой набор конкретного блюда берется из сборника рецептур, в котором на каждое блюдо показываются следующие данные: наименование продуктов, из которых приготовлено блюдо (порция)</w:t>
      </w:r>
      <w:proofErr w:type="gramStart"/>
      <w:r w:rsidRPr="006175BB">
        <w:rPr>
          <w:rFonts w:ascii="Times New Roman" w:hAnsi="Times New Roman"/>
          <w:sz w:val="28"/>
          <w:szCs w:val="28"/>
        </w:rPr>
        <w:t>;н</w:t>
      </w:r>
      <w:proofErr w:type="gramEnd"/>
      <w:r w:rsidRPr="006175BB">
        <w:rPr>
          <w:rFonts w:ascii="Times New Roman" w:hAnsi="Times New Roman"/>
          <w:sz w:val="28"/>
          <w:szCs w:val="28"/>
        </w:rPr>
        <w:t>орма вложения сырья по массе брутто; норма вложения по массе нетто; норма выхода - масса отдельной порции (блюда) в целом);</w:t>
      </w:r>
    </w:p>
    <w:p w:rsidR="003A1160" w:rsidRPr="006175BB" w:rsidRDefault="003A1160" w:rsidP="006175B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устанавливается продажная цена одного блюда (порции) делением продажной стоимости сырьевого набора блюд (порций) на 100.</w:t>
      </w:r>
    </w:p>
    <w:p w:rsidR="003A1160" w:rsidRPr="006175BB" w:rsidRDefault="003A1160" w:rsidP="006175B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Калькуляционные карточки регистрируют в специальном реестре после подписи их лицами, которые несут ответственность за правильность установления продажных цен.</w:t>
      </w:r>
    </w:p>
    <w:p w:rsidR="003A1160" w:rsidRPr="006175BB" w:rsidRDefault="003A1160" w:rsidP="006175B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Исчисленные продажные цены необходимо сопоставить с ранее действовавшими ценами на такие же блюда и тщательно проанализировать причины возможных отклонений.</w:t>
      </w:r>
    </w:p>
    <w:p w:rsidR="003A1160" w:rsidRPr="006175BB" w:rsidRDefault="003A1160" w:rsidP="006175B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Следует отметить, что цены на полуфабрикаты и кулинарные изделия также исчисляются методом калькуляции исходя из стоимости сырьевого набора продукции по продажным ценам. Составим несколько калькуляционных карточек. При составлении карточек следует обратить внимание на следующее:</w:t>
      </w:r>
    </w:p>
    <w:p w:rsidR="003A1160" w:rsidRPr="006175BB" w:rsidRDefault="003A1160" w:rsidP="006175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если в рецептуру блюда входит какой-либо полуфабрикат (желе, соус, заправка и т.д.), то на него (полуфабрикат) отдельно составляется калькуляция, из которой берется цена полуфабриката, но без наценки, так как наценка не должна производиться дважды;</w:t>
      </w:r>
    </w:p>
    <w:p w:rsidR="003A1160" w:rsidRPr="006175BB" w:rsidRDefault="003A1160" w:rsidP="006175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если кондиции сырья отличные от тех, на которые приведена закладка в сборнике рецептур, перерасчет делается с использованием приложений и таблиц в конце сборника (</w:t>
      </w:r>
      <w:proofErr w:type="gramStart"/>
      <w:r w:rsidRPr="006175BB">
        <w:rPr>
          <w:rFonts w:ascii="Times New Roman" w:hAnsi="Times New Roman"/>
          <w:sz w:val="28"/>
          <w:szCs w:val="28"/>
        </w:rPr>
        <w:t>см</w:t>
      </w:r>
      <w:proofErr w:type="gramEnd"/>
      <w:r w:rsidRPr="006175BB">
        <w:rPr>
          <w:rFonts w:ascii="Times New Roman" w:hAnsi="Times New Roman"/>
          <w:sz w:val="28"/>
          <w:szCs w:val="28"/>
        </w:rPr>
        <w:t>. раздел 4);</w:t>
      </w:r>
    </w:p>
    <w:p w:rsidR="003A1160" w:rsidRPr="006175BB" w:rsidRDefault="003A1160" w:rsidP="006175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если картофель используют не в период с сентября по октябрь, а морковь и свеклу после января, следует увеличивать расход сырья по массе брутто (</w:t>
      </w:r>
      <w:proofErr w:type="gramStart"/>
      <w:r w:rsidRPr="006175BB">
        <w:rPr>
          <w:rFonts w:ascii="Times New Roman" w:hAnsi="Times New Roman"/>
          <w:sz w:val="28"/>
          <w:szCs w:val="28"/>
        </w:rPr>
        <w:t>см</w:t>
      </w:r>
      <w:proofErr w:type="gramEnd"/>
      <w:r w:rsidRPr="006175BB">
        <w:rPr>
          <w:rFonts w:ascii="Times New Roman" w:hAnsi="Times New Roman"/>
          <w:sz w:val="28"/>
          <w:szCs w:val="28"/>
        </w:rPr>
        <w:t>. раздел 4);</w:t>
      </w:r>
    </w:p>
    <w:p w:rsidR="003A1160" w:rsidRPr="006175BB" w:rsidRDefault="003A1160" w:rsidP="006175B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 xml:space="preserve">          нормы закладки специй приведены в начале каждого раздела          сборника. </w:t>
      </w:r>
    </w:p>
    <w:p w:rsidR="003A1160" w:rsidRPr="006175BB" w:rsidRDefault="003A1160" w:rsidP="006175BB">
      <w:pPr>
        <w:pStyle w:val="a4"/>
        <w:spacing w:after="0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i/>
          <w:sz w:val="28"/>
          <w:szCs w:val="28"/>
        </w:rPr>
        <w:t>Задачи для самостоятельного решения: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Пользуясь приложением, составьте калькуляции на следующие блюда: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1. «Салат из сырых овощей», если блюдо готовится в марте.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2. «Салат витаминный», если выход на 1 порцию 150 г, 70 г.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lastRenderedPageBreak/>
        <w:t xml:space="preserve">3.«Баклажаны тушеные с помидорами», если выход составляет  150 г. 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4. «Картофель отварной с грибами», если блюдо готовится в январе.  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5. «Кисель из черной смородины», выход 200г. 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6. Составьте калькуляционную карточку на блюдо «Рагу из овощей», если блюдо готовится в декабре; в марте.                  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7. Составьте калькуляцию для приготовления блинчиков с повидлом.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8.Составьте калькуляцию для приготовления кофе на молоке сгущенном.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b/>
          <w:sz w:val="28"/>
          <w:szCs w:val="28"/>
        </w:rPr>
        <w:t>Исходные цены</w:t>
      </w:r>
      <w:r w:rsidRPr="006175BB">
        <w:rPr>
          <w:rFonts w:ascii="Times New Roman" w:hAnsi="Times New Roman" w:cs="Times New Roman"/>
          <w:sz w:val="28"/>
          <w:szCs w:val="28"/>
        </w:rPr>
        <w:t xml:space="preserve"> для составления калькуляционной карточки: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Морковь</w:t>
      </w:r>
      <w:proofErr w:type="gramStart"/>
      <w:r w:rsidRPr="006175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175BB">
        <w:rPr>
          <w:rFonts w:ascii="Times New Roman" w:hAnsi="Times New Roman" w:cs="Times New Roman"/>
          <w:sz w:val="28"/>
          <w:szCs w:val="28"/>
        </w:rPr>
        <w:t xml:space="preserve"> кг - 35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Репа 1 кг      – 44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Петрушка (пучок) – 10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Помидоры свежие 1 кг – 135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Огурцы свежие 1 кг - 120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Капуста </w:t>
      </w:r>
      <w:r w:rsidR="007A1071" w:rsidRPr="006175BB">
        <w:rPr>
          <w:rFonts w:ascii="Times New Roman" w:hAnsi="Times New Roman" w:cs="Times New Roman"/>
          <w:sz w:val="28"/>
          <w:szCs w:val="28"/>
        </w:rPr>
        <w:t>белокочанная</w:t>
      </w:r>
      <w:r w:rsidRPr="006175BB">
        <w:rPr>
          <w:rFonts w:ascii="Times New Roman" w:hAnsi="Times New Roman" w:cs="Times New Roman"/>
          <w:sz w:val="28"/>
          <w:szCs w:val="28"/>
        </w:rPr>
        <w:t xml:space="preserve"> свежая 1 кг – 35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Сметана 500 г – 55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Майонез «Белый город» 100г – 28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Яблоки свежие 1 кг – 60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Сельдерей молодой (корень) – 35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Горошек зеленый консервированный – 60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Вишня свежая 1 кг – 150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Лимон 1 кг – 150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Сахар 1 кг – 33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Баклажаны свежие 1 кг – 150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Масло растительное 0,5 л – 55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Соус 0,33 г  - 36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Чеснок 1 кг - 250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Картофель 1 кг – 25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Грибы 1 кг – 185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Лук репчатый 1 кг – 35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Масло сливочное 0,180 г – 55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Черная смородина 1 кг – 155 руб.</w:t>
      </w:r>
    </w:p>
    <w:p w:rsidR="003A1160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Крахмал картофельный 1 кг – 80 руб.</w:t>
      </w:r>
    </w:p>
    <w:p w:rsidR="007A1071" w:rsidRDefault="007A1071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071" w:rsidRDefault="007A1071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071" w:rsidRDefault="007A1071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vlasenko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</w:rPr>
          <w:t>.00@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0501">
        <w:rPr>
          <w:rFonts w:ascii="Times New Roman" w:hAnsi="Times New Roman" w:cs="Times New Roman"/>
          <w:color w:val="FF0000"/>
          <w:sz w:val="28"/>
          <w:szCs w:val="28"/>
        </w:rPr>
        <w:t xml:space="preserve"> (с указанием фамилии и № группы)</w:t>
      </w:r>
    </w:p>
    <w:p w:rsidR="00960501" w:rsidRPr="006E33B8" w:rsidRDefault="00960501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1160" w:rsidRDefault="003A1160" w:rsidP="008B150B"/>
    <w:sectPr w:rsidR="003A1160" w:rsidSect="0061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C5E"/>
    <w:multiLevelType w:val="hybridMultilevel"/>
    <w:tmpl w:val="A9084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531C2D"/>
    <w:multiLevelType w:val="hybridMultilevel"/>
    <w:tmpl w:val="411C4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15AC"/>
    <w:rsid w:val="000127B7"/>
    <w:rsid w:val="002A7E86"/>
    <w:rsid w:val="003A1160"/>
    <w:rsid w:val="00494859"/>
    <w:rsid w:val="004F15AC"/>
    <w:rsid w:val="005E06AE"/>
    <w:rsid w:val="00612737"/>
    <w:rsid w:val="006175BB"/>
    <w:rsid w:val="006B55B8"/>
    <w:rsid w:val="006E33B8"/>
    <w:rsid w:val="007A1071"/>
    <w:rsid w:val="00850DEA"/>
    <w:rsid w:val="008B150B"/>
    <w:rsid w:val="008B2C90"/>
    <w:rsid w:val="008D25AF"/>
    <w:rsid w:val="009009F7"/>
    <w:rsid w:val="00930DF7"/>
    <w:rsid w:val="00960501"/>
    <w:rsid w:val="00A019BA"/>
    <w:rsid w:val="00A33574"/>
    <w:rsid w:val="00AD2DF4"/>
    <w:rsid w:val="00C17CD6"/>
    <w:rsid w:val="00CE31EE"/>
    <w:rsid w:val="00F05C8F"/>
    <w:rsid w:val="00F1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55B8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33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0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vlasenko.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5</cp:revision>
  <dcterms:created xsi:type="dcterms:W3CDTF">2006-02-09T21:54:00Z</dcterms:created>
  <dcterms:modified xsi:type="dcterms:W3CDTF">2006-02-10T00:42:00Z</dcterms:modified>
</cp:coreProperties>
</file>