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0F" w:rsidRDefault="00600D0F" w:rsidP="00600D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1F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:rsidR="00600D0F" w:rsidRDefault="00600D0F" w:rsidP="00600D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1F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материалы по дисциплине ‹‹</w:t>
      </w:r>
      <w:r w:rsidR="00E52EC0">
        <w:rPr>
          <w:rFonts w:ascii="Times New Roman" w:hAnsi="Times New Roman" w:cs="Times New Roman"/>
          <w:sz w:val="28"/>
          <w:szCs w:val="28"/>
        </w:rPr>
        <w:t>Безопасность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Жизнедеятельности›› для учебных группы № 11</w:t>
      </w:r>
      <w:r w:rsidR="00DA241B">
        <w:rPr>
          <w:rFonts w:ascii="Times New Roman" w:hAnsi="Times New Roman" w:cs="Times New Roman"/>
          <w:sz w:val="28"/>
          <w:szCs w:val="28"/>
        </w:rPr>
        <w:t>, 15 , 17</w:t>
      </w:r>
      <w:r>
        <w:rPr>
          <w:rFonts w:ascii="Times New Roman" w:hAnsi="Times New Roman" w:cs="Times New Roman"/>
          <w:sz w:val="28"/>
          <w:szCs w:val="28"/>
        </w:rPr>
        <w:t xml:space="preserve"> на период с 24.03.20г. по 11.04.2020г.</w:t>
      </w:r>
    </w:p>
    <w:p w:rsidR="00600D0F" w:rsidRDefault="00600D0F" w:rsidP="00600D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833" w:rsidRDefault="00551833" w:rsidP="00551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 учебных занятий:</w:t>
      </w:r>
      <w:r w:rsidRPr="0007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33" w:rsidRDefault="00551833" w:rsidP="00551833">
      <w:pPr>
        <w:rPr>
          <w:rFonts w:ascii="Times New Roman" w:hAnsi="Times New Roman" w:cs="Times New Roman"/>
          <w:sz w:val="28"/>
          <w:szCs w:val="28"/>
        </w:rPr>
      </w:pPr>
      <w:r w:rsidRPr="00E347DF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1AFF">
        <w:rPr>
          <w:rFonts w:ascii="Times New Roman" w:hAnsi="Times New Roman" w:cs="Times New Roman"/>
          <w:sz w:val="28"/>
          <w:szCs w:val="28"/>
        </w:rPr>
        <w:t>‹‹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которой оказывается первая помощь</w:t>
      </w:r>
      <w:r w:rsidR="00B11AFF">
        <w:rPr>
          <w:rFonts w:ascii="Times New Roman" w:hAnsi="Times New Roman" w:cs="Times New Roman"/>
          <w:sz w:val="28"/>
          <w:szCs w:val="28"/>
        </w:rPr>
        <w:t>››</w:t>
      </w:r>
    </w:p>
    <w:p w:rsidR="00551833" w:rsidRDefault="00551833" w:rsidP="00551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1833" w:rsidRDefault="00551833" w:rsidP="00551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сущность первой помощи</w:t>
      </w:r>
    </w:p>
    <w:p w:rsidR="00DC389C" w:rsidRDefault="00DC389C" w:rsidP="00551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когда оказывается первая медицинская помощь?</w:t>
      </w:r>
    </w:p>
    <w:p w:rsidR="00DC389C" w:rsidRDefault="00DC389C" w:rsidP="00551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установить при первом осмотре пострадавшего?</w:t>
      </w:r>
    </w:p>
    <w:p w:rsidR="00DC389C" w:rsidRDefault="00DC389C" w:rsidP="00551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признаки жизни?</w:t>
      </w:r>
    </w:p>
    <w:p w:rsidR="001727BE" w:rsidRDefault="001727BE" w:rsidP="001727BE">
      <w:pPr>
        <w:rPr>
          <w:rFonts w:ascii="Times New Roman" w:hAnsi="Times New Roman" w:cs="Times New Roman"/>
          <w:sz w:val="28"/>
          <w:szCs w:val="28"/>
        </w:rPr>
      </w:pPr>
      <w:r w:rsidRPr="001727BE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sz w:val="28"/>
          <w:szCs w:val="28"/>
        </w:rPr>
        <w:t>: Оптимальным сроком оказания первой медицинской помощи является?</w:t>
      </w:r>
    </w:p>
    <w:p w:rsidR="001727BE" w:rsidRDefault="001727BE" w:rsidP="00172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30мин</w:t>
      </w:r>
    </w:p>
    <w:p w:rsidR="001727BE" w:rsidRDefault="001727BE" w:rsidP="00172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1  час </w:t>
      </w:r>
    </w:p>
    <w:p w:rsidR="001727BE" w:rsidRDefault="001727BE" w:rsidP="00172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 часа </w:t>
      </w:r>
    </w:p>
    <w:p w:rsidR="001727BE" w:rsidRDefault="001727BE" w:rsidP="00172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6 часов</w:t>
      </w:r>
    </w:p>
    <w:p w:rsidR="001727BE" w:rsidRDefault="001727BE" w:rsidP="00172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7BE" w:rsidRDefault="001727BE" w:rsidP="00172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1727BE" w:rsidRPr="002B1036" w:rsidRDefault="001727BE" w:rsidP="00172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‹‹Основы безопасности жизнедеятельности›› Н.В.Косолапова,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Н.А.Прокопенко</w:t>
      </w:r>
      <w:proofErr w:type="spellEnd"/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2012г, ‹‹Академия››</w:t>
      </w:r>
    </w:p>
    <w:p w:rsidR="001727BE" w:rsidRDefault="001727BE" w:rsidP="00172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Государственная система обеспечения безопасности насел</w:t>
      </w:r>
      <w:r>
        <w:rPr>
          <w:rFonts w:ascii="Times New Roman" w:hAnsi="Times New Roman" w:cs="Times New Roman"/>
          <w:sz w:val="28"/>
          <w:szCs w:val="28"/>
        </w:rPr>
        <w:t xml:space="preserve">ения.›› Учебное пособие.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 xml:space="preserve"> А.Н., Огородников </w:t>
      </w:r>
      <w:r>
        <w:rPr>
          <w:rFonts w:ascii="Times New Roman" w:hAnsi="Times New Roman" w:cs="Times New Roman"/>
          <w:sz w:val="28"/>
          <w:szCs w:val="28"/>
        </w:rPr>
        <w:t xml:space="preserve">М.А., Голубь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B02A9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2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1727BE" w:rsidRDefault="001727BE" w:rsidP="00172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Обеспечение здорового образа жизни и основы меди</w:t>
      </w:r>
      <w:r>
        <w:rPr>
          <w:rFonts w:ascii="Times New Roman" w:hAnsi="Times New Roman" w:cs="Times New Roman"/>
          <w:sz w:val="28"/>
          <w:szCs w:val="28"/>
        </w:rPr>
        <w:t>цинских знаний.</w:t>
      </w:r>
      <w:r w:rsidRPr="002B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2B10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1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FA120B" w:rsidRDefault="00FA120B" w:rsidP="00172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7BE" w:rsidRDefault="00FA120B" w:rsidP="00172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№2: </w:t>
      </w:r>
      <w:r w:rsidR="00B11AFF">
        <w:rPr>
          <w:rFonts w:ascii="Times New Roman" w:hAnsi="Times New Roman" w:cs="Times New Roman"/>
          <w:sz w:val="28"/>
          <w:szCs w:val="28"/>
        </w:rPr>
        <w:t>‹‹</w:t>
      </w:r>
      <w:r>
        <w:rPr>
          <w:rFonts w:ascii="Times New Roman" w:hAnsi="Times New Roman" w:cs="Times New Roman"/>
          <w:sz w:val="28"/>
          <w:szCs w:val="28"/>
        </w:rPr>
        <w:t>Правило первой помощи при ранениях</w:t>
      </w:r>
      <w:r w:rsidR="00B11AFF">
        <w:rPr>
          <w:rFonts w:ascii="Times New Roman" w:hAnsi="Times New Roman" w:cs="Times New Roman"/>
          <w:sz w:val="28"/>
          <w:szCs w:val="28"/>
        </w:rPr>
        <w:t>››</w:t>
      </w:r>
    </w:p>
    <w:p w:rsidR="00AB067C" w:rsidRDefault="00AB067C" w:rsidP="00AB0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067C" w:rsidRDefault="00AB067C" w:rsidP="00AB0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и способы остановки </w:t>
      </w:r>
      <w:r w:rsidR="00BC0C1D">
        <w:rPr>
          <w:rFonts w:ascii="Times New Roman" w:hAnsi="Times New Roman" w:cs="Times New Roman"/>
          <w:sz w:val="28"/>
          <w:szCs w:val="28"/>
        </w:rPr>
        <w:t>кровотечения.</w:t>
      </w:r>
    </w:p>
    <w:p w:rsidR="00BC0C1D" w:rsidRDefault="00BC0C1D" w:rsidP="00AB0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приемы наложения повязок.</w:t>
      </w:r>
    </w:p>
    <w:p w:rsidR="00BC0C1D" w:rsidRDefault="00BC0C1D" w:rsidP="00AB0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переноса раненых.</w:t>
      </w:r>
    </w:p>
    <w:p w:rsidR="00BC0C1D" w:rsidRDefault="00C54163" w:rsidP="00BC0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163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признаки венозного кровотечения.</w:t>
      </w:r>
    </w:p>
    <w:p w:rsidR="00C54163" w:rsidRDefault="00C54163" w:rsidP="00BC0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Кровь выделяется пульсирующим фонтаном.</w:t>
      </w:r>
    </w:p>
    <w:p w:rsidR="00C54163" w:rsidRDefault="00C54163" w:rsidP="00BC0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Кровь стекает пассивной струей.</w:t>
      </w:r>
    </w:p>
    <w:p w:rsidR="00C54163" w:rsidRDefault="00C54163" w:rsidP="00BC0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Потеря сознания.</w:t>
      </w:r>
    </w:p>
    <w:p w:rsidR="00B11AFF" w:rsidRDefault="00B11AFF" w:rsidP="00B1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AFF" w:rsidRDefault="00B11AFF" w:rsidP="00B1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B11AFF" w:rsidRPr="002B1036" w:rsidRDefault="00B11AFF" w:rsidP="00B1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‹‹Основы безопасности жизнедеятельности›› Н.В.Косолапова,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Н.А.Прокопенко</w:t>
      </w:r>
      <w:proofErr w:type="spellEnd"/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2012г, ‹‹Академия››</w:t>
      </w:r>
    </w:p>
    <w:p w:rsidR="00B11AFF" w:rsidRDefault="00B11AFF" w:rsidP="00B1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Государственная система обеспечения безопасности насел</w:t>
      </w:r>
      <w:r>
        <w:rPr>
          <w:rFonts w:ascii="Times New Roman" w:hAnsi="Times New Roman" w:cs="Times New Roman"/>
          <w:sz w:val="28"/>
          <w:szCs w:val="28"/>
        </w:rPr>
        <w:t xml:space="preserve">ения.›› Учебное пособие.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 xml:space="preserve"> А.Н., Огородников </w:t>
      </w:r>
      <w:r>
        <w:rPr>
          <w:rFonts w:ascii="Times New Roman" w:hAnsi="Times New Roman" w:cs="Times New Roman"/>
          <w:sz w:val="28"/>
          <w:szCs w:val="28"/>
        </w:rPr>
        <w:t xml:space="preserve">М.А., Голубь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B02A9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2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B11AFF" w:rsidRDefault="00B11AFF" w:rsidP="00B1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Обеспечение здорового образа жизни и основы меди</w:t>
      </w:r>
      <w:r>
        <w:rPr>
          <w:rFonts w:ascii="Times New Roman" w:hAnsi="Times New Roman" w:cs="Times New Roman"/>
          <w:sz w:val="28"/>
          <w:szCs w:val="28"/>
        </w:rPr>
        <w:t>цинских знаний.</w:t>
      </w:r>
      <w:r w:rsidRPr="002B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2B10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1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C54163" w:rsidRDefault="00C54163" w:rsidP="00BC0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37F" w:rsidRDefault="0060537F" w:rsidP="00BC0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№3: </w:t>
      </w:r>
      <w:r>
        <w:rPr>
          <w:rFonts w:ascii="Times New Roman" w:hAnsi="Times New Roman" w:cs="Times New Roman"/>
          <w:sz w:val="28"/>
          <w:szCs w:val="28"/>
        </w:rPr>
        <w:t>‹‹Понятие травматического шока ››</w:t>
      </w:r>
    </w:p>
    <w:p w:rsidR="0060537F" w:rsidRDefault="0060537F" w:rsidP="00BC0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B02" w:rsidRDefault="00F82B02" w:rsidP="00F82B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шоке</w:t>
      </w:r>
    </w:p>
    <w:p w:rsidR="00F82B02" w:rsidRDefault="00F82B02" w:rsidP="00F82B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защитных реакциях шока</w:t>
      </w:r>
    </w:p>
    <w:p w:rsidR="00F82B02" w:rsidRDefault="00F82B02" w:rsidP="00F82B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обезбаливания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травматическом шоке.</w:t>
      </w:r>
    </w:p>
    <w:p w:rsidR="00F82B02" w:rsidRDefault="00F82B02" w:rsidP="00F82B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борьбы с шоком</w:t>
      </w:r>
    </w:p>
    <w:p w:rsidR="00F82B02" w:rsidRDefault="00F82B02" w:rsidP="00F82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163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Выберите правильный ответ</w:t>
      </w:r>
    </w:p>
    <w:p w:rsidR="00504EE9" w:rsidRDefault="00504EE9" w:rsidP="00504E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Бледность кожных покровов</w:t>
      </w:r>
    </w:p>
    <w:p w:rsidR="00504EE9" w:rsidRDefault="00504EE9" w:rsidP="00504E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Неадекватное поведение, отсутствие критичности к своему состоянию</w:t>
      </w:r>
    </w:p>
    <w:p w:rsidR="005C6AB6" w:rsidRDefault="005C6AB6" w:rsidP="00504E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Апатия, адинамия</w:t>
      </w:r>
    </w:p>
    <w:p w:rsidR="005C6AB6" w:rsidRDefault="005C6AB6" w:rsidP="00504E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или повышенный уровень артериального давления</w:t>
      </w:r>
    </w:p>
    <w:p w:rsidR="00D30FFA" w:rsidRDefault="00D30FFA" w:rsidP="00504E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Психомоторное возбуждение</w:t>
      </w:r>
    </w:p>
    <w:p w:rsidR="00D30FFA" w:rsidRDefault="00D30FFA" w:rsidP="00504E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Покраснение кожи лица и шеи</w:t>
      </w:r>
    </w:p>
    <w:p w:rsidR="00D30FFA" w:rsidRDefault="00D30FFA" w:rsidP="00504E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снижение уровня артериального давления</w:t>
      </w:r>
    </w:p>
    <w:p w:rsidR="00D30FFA" w:rsidRDefault="00D30FFA" w:rsidP="00504E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пульса на сонной артерии </w:t>
      </w:r>
    </w:p>
    <w:p w:rsidR="00D30FFA" w:rsidRPr="00504EE9" w:rsidRDefault="00D30FFA" w:rsidP="00504E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комы</w:t>
      </w:r>
    </w:p>
    <w:p w:rsidR="00083B4F" w:rsidRDefault="00083B4F" w:rsidP="00083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B4F" w:rsidRDefault="00083B4F" w:rsidP="00083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Учебники: </w:t>
      </w:r>
    </w:p>
    <w:p w:rsidR="00083B4F" w:rsidRPr="002B1036" w:rsidRDefault="00083B4F" w:rsidP="00083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‹‹Основы безопасности жизнедеятельности›› Н.В.Косолапова,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Н.А.Прокопенко</w:t>
      </w:r>
      <w:proofErr w:type="spellEnd"/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2012г, ‹‹Академия››</w:t>
      </w:r>
    </w:p>
    <w:p w:rsidR="00083B4F" w:rsidRDefault="00083B4F" w:rsidP="00083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Государственная система обеспечения безопасности насел</w:t>
      </w:r>
      <w:r>
        <w:rPr>
          <w:rFonts w:ascii="Times New Roman" w:hAnsi="Times New Roman" w:cs="Times New Roman"/>
          <w:sz w:val="28"/>
          <w:szCs w:val="28"/>
        </w:rPr>
        <w:t xml:space="preserve">ения.›› Учебное пособие.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 xml:space="preserve"> А.Н., Огородников </w:t>
      </w:r>
      <w:r>
        <w:rPr>
          <w:rFonts w:ascii="Times New Roman" w:hAnsi="Times New Roman" w:cs="Times New Roman"/>
          <w:sz w:val="28"/>
          <w:szCs w:val="28"/>
        </w:rPr>
        <w:t xml:space="preserve">М.А., Голубь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B02A9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2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083B4F" w:rsidRDefault="00083B4F" w:rsidP="00083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Обеспечение здорового образа жизни и основы меди</w:t>
      </w:r>
      <w:r>
        <w:rPr>
          <w:rFonts w:ascii="Times New Roman" w:hAnsi="Times New Roman" w:cs="Times New Roman"/>
          <w:sz w:val="28"/>
          <w:szCs w:val="28"/>
        </w:rPr>
        <w:t>цинских знаний.</w:t>
      </w:r>
      <w:r w:rsidRPr="002B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2B10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1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AB067C" w:rsidRPr="00FA120B" w:rsidRDefault="00AB067C" w:rsidP="00172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7BE" w:rsidRDefault="001727BE" w:rsidP="00172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7BE" w:rsidRPr="001727BE" w:rsidRDefault="001727BE" w:rsidP="001727BE">
      <w:pPr>
        <w:rPr>
          <w:rFonts w:ascii="Times New Roman" w:hAnsi="Times New Roman" w:cs="Times New Roman"/>
          <w:sz w:val="28"/>
          <w:szCs w:val="28"/>
        </w:rPr>
      </w:pPr>
    </w:p>
    <w:sectPr w:rsidR="001727BE" w:rsidRPr="001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4305"/>
    <w:multiLevelType w:val="hybridMultilevel"/>
    <w:tmpl w:val="8E4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F8A"/>
    <w:multiLevelType w:val="hybridMultilevel"/>
    <w:tmpl w:val="A972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A6156"/>
    <w:multiLevelType w:val="hybridMultilevel"/>
    <w:tmpl w:val="C12C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5B9A"/>
    <w:multiLevelType w:val="hybridMultilevel"/>
    <w:tmpl w:val="CE52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11"/>
    <w:rsid w:val="00083B4F"/>
    <w:rsid w:val="001727BE"/>
    <w:rsid w:val="0017765B"/>
    <w:rsid w:val="00504EE9"/>
    <w:rsid w:val="00551833"/>
    <w:rsid w:val="005C6AB6"/>
    <w:rsid w:val="00600D0F"/>
    <w:rsid w:val="0060537F"/>
    <w:rsid w:val="00AB067C"/>
    <w:rsid w:val="00B11AFF"/>
    <w:rsid w:val="00B62611"/>
    <w:rsid w:val="00BC0C1D"/>
    <w:rsid w:val="00C06D31"/>
    <w:rsid w:val="00C54163"/>
    <w:rsid w:val="00D30FFA"/>
    <w:rsid w:val="00DA241B"/>
    <w:rsid w:val="00DC389C"/>
    <w:rsid w:val="00E52EC0"/>
    <w:rsid w:val="00F82B02"/>
    <w:rsid w:val="00F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18</cp:revision>
  <dcterms:created xsi:type="dcterms:W3CDTF">2020-03-20T07:08:00Z</dcterms:created>
  <dcterms:modified xsi:type="dcterms:W3CDTF">2020-03-20T08:33:00Z</dcterms:modified>
</cp:coreProperties>
</file>