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06AB0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</w:t>
      </w:r>
      <w:r w:rsidR="00DB4BEF">
        <w:rPr>
          <w:rFonts w:ascii="Times New Roman" w:hAnsi="Times New Roman" w:cs="Times New Roman"/>
          <w:sz w:val="32"/>
          <w:szCs w:val="32"/>
        </w:rPr>
        <w:t xml:space="preserve"> материалы по дисциплине «Математика» для учебных групп</w:t>
      </w:r>
      <w:r w:rsidR="00734E84">
        <w:rPr>
          <w:rFonts w:ascii="Times New Roman" w:hAnsi="Times New Roman" w:cs="Times New Roman"/>
          <w:sz w:val="32"/>
          <w:szCs w:val="32"/>
        </w:rPr>
        <w:t xml:space="preserve"> №101, 104, 105</w:t>
      </w:r>
      <w:r w:rsidR="009A2E25">
        <w:rPr>
          <w:rFonts w:ascii="Times New Roman" w:hAnsi="Times New Roman" w:cs="Times New Roman"/>
          <w:sz w:val="32"/>
          <w:szCs w:val="32"/>
        </w:rPr>
        <w:t xml:space="preserve"> на период с 23.03.2020г.</w:t>
      </w:r>
      <w:r w:rsidRPr="00A35051">
        <w:rPr>
          <w:rFonts w:ascii="Times New Roman" w:hAnsi="Times New Roman" w:cs="Times New Roman"/>
          <w:sz w:val="32"/>
          <w:szCs w:val="32"/>
        </w:rPr>
        <w:t xml:space="preserve"> по 27.03.2020г.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Default="00A35051" w:rsidP="00A35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DB4BEF" w:rsidRPr="00DB4BEF" w:rsidRDefault="00734E84" w:rsidP="00A3505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формул тригонометрии.</w:t>
      </w:r>
    </w:p>
    <w:p w:rsidR="00A35051" w:rsidRPr="00DB4BEF" w:rsidRDefault="00734E84" w:rsidP="00A3505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уравнения.</w:t>
      </w:r>
    </w:p>
    <w:p w:rsidR="00DB4BEF" w:rsidRPr="00DB4BEF" w:rsidRDefault="00734E84" w:rsidP="00A3505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простейших тригонометрических уравнений.</w:t>
      </w:r>
    </w:p>
    <w:p w:rsidR="00DB4BEF" w:rsidRPr="00DB4BEF" w:rsidRDefault="00DB4BEF" w:rsidP="00DB4B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5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DB4BEF" w:rsidRPr="00DB4BEF" w:rsidRDefault="000C7065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6" w:tgtFrame="_blank" w:tooltip="Открыть в новой вкладке" w:history="1">
        <w:r w:rsidR="00DB4BEF"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Учебное пособие для СПО</w:t>
        </w:r>
      </w:hyperlink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Алпатов А.В.</w:t>
      </w:r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4BEF">
        <w:rPr>
          <w:rFonts w:ascii="Times New Roman" w:hAnsi="Times New Roman" w:cs="Times New Roman"/>
          <w:color w:val="000000"/>
          <w:sz w:val="28"/>
          <w:szCs w:val="28"/>
        </w:rPr>
        <w:t>019, Профобразование, Ай Пи Эр Медиа</w:t>
      </w:r>
    </w:p>
    <w:p w:rsidR="00DB4BEF" w:rsidRPr="00DB4BEF" w:rsidRDefault="000C7065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DB4BEF"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Учебное пособие</w:t>
        </w:r>
      </w:hyperlink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Горюшкин А.П.</w:t>
      </w:r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2019, Ай Пи Эр Медиа</w:t>
      </w:r>
    </w:p>
    <w:p w:rsidR="00DB4BEF" w:rsidRPr="00DB4BEF" w:rsidRDefault="000C7065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DB4BEF"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Учебное пособие для СПО</w:t>
        </w:r>
      </w:hyperlink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Матвеева Т.А., Рыжкова Н.Г., Шевелева Л.В.</w:t>
      </w:r>
    </w:p>
    <w:p w:rsidR="00DB4BEF" w:rsidRP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DB4BEF" w:rsidRPr="00DB4BEF" w:rsidRDefault="000C7065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DB4BEF"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Математика: уравнения и неравенства. Учебное пособие</w:t>
        </w:r>
      </w:hyperlink>
    </w:p>
    <w:p w:rsidR="00734E84" w:rsidRPr="00734E84" w:rsidRDefault="00DB4BEF" w:rsidP="00734E8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Некрасова Н.Н., </w:t>
      </w:r>
      <w:proofErr w:type="spellStart"/>
      <w:r w:rsidRPr="00DB4BEF">
        <w:rPr>
          <w:rFonts w:ascii="Times New Roman" w:hAnsi="Times New Roman" w:cs="Times New Roman"/>
          <w:color w:val="000000"/>
          <w:sz w:val="28"/>
          <w:szCs w:val="28"/>
        </w:rPr>
        <w:t>Горяйнов</w:t>
      </w:r>
      <w:proofErr w:type="spellEnd"/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 В.В., Чесноков А.С., </w:t>
      </w:r>
      <w:proofErr w:type="spellStart"/>
      <w:r w:rsidRPr="00DB4BEF">
        <w:rPr>
          <w:rFonts w:ascii="Times New Roman" w:hAnsi="Times New Roman" w:cs="Times New Roman"/>
          <w:color w:val="000000"/>
          <w:sz w:val="28"/>
          <w:szCs w:val="28"/>
        </w:rPr>
        <w:t>Сумера</w:t>
      </w:r>
      <w:proofErr w:type="spellEnd"/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 С.С.</w:t>
      </w:r>
    </w:p>
    <w:p w:rsidR="00DB4BEF" w:rsidRPr="00DB4BEF" w:rsidRDefault="000C7065" w:rsidP="00DB4BE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DB4BEF" w:rsidRPr="00DB4BEF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Практикум</w:t>
        </w:r>
      </w:hyperlink>
    </w:p>
    <w:p w:rsidR="00DB4BEF" w:rsidRDefault="00DB4BEF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4BEF">
        <w:rPr>
          <w:rFonts w:ascii="Times New Roman" w:hAnsi="Times New Roman" w:cs="Times New Roman"/>
          <w:color w:val="000000"/>
          <w:sz w:val="28"/>
          <w:szCs w:val="28"/>
        </w:rPr>
        <w:t>Тетруашвили</w:t>
      </w:r>
      <w:proofErr w:type="spellEnd"/>
      <w:r w:rsidRPr="00DB4BEF">
        <w:rPr>
          <w:rFonts w:ascii="Times New Roman" w:hAnsi="Times New Roman" w:cs="Times New Roman"/>
          <w:color w:val="000000"/>
          <w:sz w:val="28"/>
          <w:szCs w:val="28"/>
        </w:rPr>
        <w:t xml:space="preserve"> Е.В., Ершов В.</w:t>
      </w:r>
      <w:proofErr w:type="gramStart"/>
      <w:r w:rsidRPr="00DB4B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34E84" w:rsidRPr="00734E84" w:rsidRDefault="00734E84" w:rsidP="00734E84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58AA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«Математика» для профессий и специальностей социально-экономического профиля</w:t>
      </w:r>
      <w:r w:rsidR="003B58AA">
        <w:rPr>
          <w:rFonts w:ascii="Times New Roman" w:hAnsi="Times New Roman" w:cs="Times New Roman"/>
          <w:sz w:val="28"/>
          <w:szCs w:val="28"/>
        </w:rPr>
        <w:t xml:space="preserve">  В.А.Гусев, С.Г.Григорьев, С.В.Иволгина 2016,  Москва,  Издательский центр «Академия»</w:t>
      </w:r>
    </w:p>
    <w:p w:rsidR="00734E84" w:rsidRPr="00DB4BEF" w:rsidRDefault="00734E84" w:rsidP="00DB4BE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22239F" w:rsidRDefault="0022239F" w:rsidP="00734E8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239F" w:rsidRDefault="0022239F" w:rsidP="00734E8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239F" w:rsidRDefault="0022239F" w:rsidP="00734E8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239F" w:rsidRDefault="0022239F" w:rsidP="00734E8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239F" w:rsidRDefault="0022239F" w:rsidP="00734E8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45D98" w:rsidRPr="009A2E25" w:rsidRDefault="00045D98" w:rsidP="009A2E2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2239F" w:rsidRPr="009A2E25" w:rsidRDefault="0022239F" w:rsidP="009A2E2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4443549"/>
            <wp:effectExtent l="19050" t="0" r="0" b="0"/>
            <wp:docPr id="70" name="Рисунок 70" descr="E:\23.0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23.03.2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9F" w:rsidRDefault="0022239F" w:rsidP="009A2E2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80175" cy="792738"/>
            <wp:effectExtent l="19050" t="0" r="0" b="0"/>
            <wp:docPr id="71" name="Рисунок 71" descr="E:\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:\57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8" w:rsidRPr="0022239F" w:rsidRDefault="0022239F" w:rsidP="009A2E2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80175" cy="470782"/>
            <wp:effectExtent l="19050" t="0" r="0" b="0"/>
            <wp:docPr id="72" name="Рисунок 72" descr="E:\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57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50" w:rsidRDefault="009A2E25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353535"/>
          <w:sz w:val="28"/>
          <w:szCs w:val="28"/>
          <w:lang w:eastAsia="ru-RU"/>
        </w:rPr>
        <w:drawing>
          <wp:inline distT="0" distB="0" distL="0" distR="0">
            <wp:extent cx="6480175" cy="844467"/>
            <wp:effectExtent l="19050" t="0" r="0" b="0"/>
            <wp:docPr id="74" name="Рисунок 74" descr="E:\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:\57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4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25" w:rsidRDefault="009A2E25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noProof/>
          <w:color w:val="353535"/>
          <w:sz w:val="28"/>
          <w:szCs w:val="28"/>
          <w:lang w:eastAsia="ru-RU"/>
        </w:rPr>
        <w:drawing>
          <wp:inline distT="0" distB="0" distL="0" distR="0">
            <wp:extent cx="6153150" cy="1028700"/>
            <wp:effectExtent l="19050" t="0" r="0" b="0"/>
            <wp:docPr id="75" name="Рисунок 75" descr="E:\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:\61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25" w:rsidRDefault="009A2E25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noProof/>
          <w:color w:val="353535"/>
          <w:sz w:val="28"/>
          <w:szCs w:val="28"/>
          <w:lang w:eastAsia="ru-RU"/>
        </w:rPr>
        <w:drawing>
          <wp:inline distT="0" distB="0" distL="0" distR="0">
            <wp:extent cx="5734050" cy="381000"/>
            <wp:effectExtent l="19050" t="0" r="0" b="0"/>
            <wp:docPr id="76" name="Рисунок 76" descr="E:\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:\6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Преподав</w:t>
      </w:r>
      <w:r w:rsidR="00734E84">
        <w:rPr>
          <w:rFonts w:ascii="Times New Roman" w:hAnsi="Times New Roman" w:cs="Times New Roman"/>
          <w:color w:val="353535"/>
          <w:sz w:val="28"/>
          <w:szCs w:val="28"/>
        </w:rPr>
        <w:t xml:space="preserve">атель математики </w:t>
      </w:r>
      <w:r w:rsidR="00734E84">
        <w:rPr>
          <w:rFonts w:ascii="Times New Roman" w:hAnsi="Times New Roman" w:cs="Times New Roman"/>
          <w:color w:val="353535"/>
          <w:sz w:val="28"/>
          <w:szCs w:val="28"/>
        </w:rPr>
        <w:tab/>
      </w:r>
      <w:r w:rsidR="00734E84">
        <w:rPr>
          <w:rFonts w:ascii="Times New Roman" w:hAnsi="Times New Roman" w:cs="Times New Roman"/>
          <w:color w:val="353535"/>
          <w:sz w:val="28"/>
          <w:szCs w:val="28"/>
        </w:rPr>
        <w:tab/>
      </w:r>
      <w:r w:rsidR="00734E84">
        <w:rPr>
          <w:rFonts w:ascii="Times New Roman" w:hAnsi="Times New Roman" w:cs="Times New Roman"/>
          <w:color w:val="353535"/>
          <w:sz w:val="28"/>
          <w:szCs w:val="28"/>
        </w:rPr>
        <w:tab/>
      </w:r>
      <w:r w:rsidR="00734E84"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 w:rsidR="00734E84">
        <w:rPr>
          <w:rFonts w:ascii="Times New Roman" w:hAnsi="Times New Roman" w:cs="Times New Roman"/>
          <w:color w:val="353535"/>
          <w:sz w:val="28"/>
          <w:szCs w:val="28"/>
        </w:rPr>
        <w:t>М.В.Горовая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  <w:r w:rsidR="002223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alt="\[cos x = \frac{\sqrt{2}}{2}\]" style="width:24pt;height:24pt"/>
        </w:pict>
      </w:r>
    </w:p>
    <w:sectPr w:rsidR="00737DF4" w:rsidRPr="00956650" w:rsidSect="00045D98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5957"/>
    <w:multiLevelType w:val="multilevel"/>
    <w:tmpl w:val="3766B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01660"/>
    <w:multiLevelType w:val="hybridMultilevel"/>
    <w:tmpl w:val="92486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165B1"/>
    <w:multiLevelType w:val="hybridMultilevel"/>
    <w:tmpl w:val="7356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ED7"/>
    <w:multiLevelType w:val="hybridMultilevel"/>
    <w:tmpl w:val="ED60F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A2D96"/>
    <w:multiLevelType w:val="hybridMultilevel"/>
    <w:tmpl w:val="2944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06"/>
    <w:rsid w:val="00045D98"/>
    <w:rsid w:val="000C7065"/>
    <w:rsid w:val="00182D00"/>
    <w:rsid w:val="00201606"/>
    <w:rsid w:val="0022239F"/>
    <w:rsid w:val="00261678"/>
    <w:rsid w:val="003B58AA"/>
    <w:rsid w:val="00734E84"/>
    <w:rsid w:val="00737DF4"/>
    <w:rsid w:val="0076088E"/>
    <w:rsid w:val="00956650"/>
    <w:rsid w:val="009A2E25"/>
    <w:rsid w:val="00A35051"/>
    <w:rsid w:val="00C06AB0"/>
    <w:rsid w:val="00DB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paragraph" w:styleId="a5">
    <w:name w:val="Normal (Web)"/>
    <w:basedOn w:val="a"/>
    <w:rsid w:val="0076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paragraph" w:styleId="a5">
    <w:name w:val="Normal (Web)"/>
    <w:basedOn w:val="a"/>
    <w:rsid w:val="0076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4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821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3654.html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0328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iprbookshop.ru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iprbookshop.ru/71567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3321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DNS</cp:lastModifiedBy>
  <cp:revision>6</cp:revision>
  <dcterms:created xsi:type="dcterms:W3CDTF">2020-03-18T15:55:00Z</dcterms:created>
  <dcterms:modified xsi:type="dcterms:W3CDTF">2020-03-19T16:05:00Z</dcterms:modified>
</cp:coreProperties>
</file>